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79AEBB" w14:textId="2F2EF535" w:rsidR="00646CEB" w:rsidRDefault="00F46017" w:rsidP="000A2DC5">
      <w:pPr>
        <w:spacing w:before="100" w:beforeAutospacing="1" w:after="100" w:afterAutospacing="1" w:line="240" w:lineRule="auto"/>
        <w:outlineLvl w:val="0"/>
        <w:rPr>
          <w:rFonts w:eastAsia="Times New Roman" w:cs="Times New Roman"/>
          <w:b/>
          <w:bCs/>
          <w:kern w:val="36"/>
          <w:sz w:val="28"/>
          <w:szCs w:val="28"/>
          <w:lang w:eastAsia="de-DE"/>
          <w14:ligatures w14:val="none"/>
        </w:rPr>
      </w:pPr>
      <w:r>
        <w:rPr>
          <w:noProof/>
        </w:rPr>
        <w:object w:dxaOrig="1440" w:dyaOrig="1440" w14:anchorId="7B8D89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1" type="#_x0000_t75" style="position:absolute;margin-left:330.4pt;margin-top:.5pt;width:122.15pt;height:156.3pt;z-index:251658240;mso-position-horizontal-relative:text;mso-position-vertical-relative:text" filled="t">
            <v:imagedata r:id="rId7" o:title=""/>
          </v:shape>
          <o:OLEObject Type="Embed" ProgID="PBrush" ShapeID="_x0000_s1051" DrawAspect="Content" ObjectID="_1841546950" r:id="rId8"/>
        </w:object>
      </w:r>
      <w:r w:rsidR="00FC2262" w:rsidRPr="004A4467">
        <w:rPr>
          <w:noProof/>
          <w:lang w:eastAsia="de-DE"/>
        </w:rPr>
        <w:drawing>
          <wp:anchor distT="0" distB="0" distL="114300" distR="114300" simplePos="0" relativeHeight="251660288" behindDoc="1" locked="0" layoutInCell="1" allowOverlap="1" wp14:anchorId="0466EFF7" wp14:editId="4BC2DAA7">
            <wp:simplePos x="0" y="0"/>
            <wp:positionH relativeFrom="column">
              <wp:posOffset>3848100</wp:posOffset>
            </wp:positionH>
            <wp:positionV relativeFrom="paragraph">
              <wp:posOffset>100965</wp:posOffset>
            </wp:positionV>
            <wp:extent cx="560070" cy="438150"/>
            <wp:effectExtent l="80010" t="34290" r="72390" b="0"/>
            <wp:wrapTight wrapText="bothSides">
              <wp:wrapPolygon edited="0">
                <wp:start x="24110" y="12512"/>
                <wp:lineTo x="25854" y="5096"/>
                <wp:lineTo x="20804" y="1253"/>
                <wp:lineTo x="14370" y="-1457"/>
                <wp:lineTo x="4555" y="3097"/>
                <wp:lineTo x="2916" y="2943"/>
                <wp:lineTo x="-90" y="9399"/>
                <wp:lineTo x="797" y="11167"/>
                <wp:lineTo x="4224" y="20332"/>
                <wp:lineTo x="9530" y="25462"/>
                <wp:lineTo x="17586" y="22849"/>
                <wp:lineTo x="22231" y="16547"/>
                <wp:lineTo x="24110" y="12512"/>
              </wp:wrapPolygon>
            </wp:wrapTight>
            <wp:docPr id="1" name="Bild 1" descr="D:\CLIPART\Pferde\G0116125.WMF"/>
            <wp:cNvGraphicFramePr/>
            <a:graphic xmlns:a="http://schemas.openxmlformats.org/drawingml/2006/main">
              <a:graphicData uri="http://schemas.openxmlformats.org/drawingml/2006/picture">
                <pic:pic xmlns:pic="http://schemas.openxmlformats.org/drawingml/2006/picture">
                  <pic:nvPicPr>
                    <pic:cNvPr id="3088" name="Picture 16" descr="D:\CLIPART\Pferde\G0116125.WMF"/>
                    <pic:cNvPicPr>
                      <a:picLocks noChangeAspect="1" noChangeArrowheads="1"/>
                    </pic:cNvPicPr>
                  </pic:nvPicPr>
                  <pic:blipFill>
                    <a:blip r:embed="rId9"/>
                    <a:srcRect/>
                    <a:stretch>
                      <a:fillRect/>
                    </a:stretch>
                  </pic:blipFill>
                  <pic:spPr bwMode="auto">
                    <a:xfrm rot="14354150" flipH="1">
                      <a:off x="0" y="0"/>
                      <a:ext cx="560070" cy="4381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646CEB">
        <w:rPr>
          <w:rFonts w:eastAsia="Times New Roman" w:cs="Times New Roman"/>
          <w:b/>
          <w:bCs/>
          <w:kern w:val="36"/>
          <w:sz w:val="28"/>
          <w:szCs w:val="28"/>
          <w:lang w:eastAsia="de-DE"/>
          <w14:ligatures w14:val="none"/>
        </w:rPr>
        <w:t xml:space="preserve">                                                                    </w:t>
      </w:r>
    </w:p>
    <w:p w14:paraId="0A36564C" w14:textId="7861C90B" w:rsidR="002A4A60" w:rsidRDefault="002A4A60" w:rsidP="002A4A60">
      <w:pPr>
        <w:pStyle w:val="StandardWeb"/>
        <w:rPr>
          <w:b/>
          <w:bCs/>
          <w:kern w:val="36"/>
          <w:sz w:val="28"/>
          <w:szCs w:val="28"/>
        </w:rPr>
      </w:pPr>
      <w:r>
        <w:rPr>
          <w:noProof/>
        </w:rPr>
        <w:drawing>
          <wp:inline distT="0" distB="0" distL="0" distR="0" wp14:anchorId="45FEB4D6" wp14:editId="657F7B0D">
            <wp:extent cx="3467100" cy="14287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31642" b="86828"/>
                    <a:stretch>
                      <a:fillRect/>
                    </a:stretch>
                  </pic:blipFill>
                  <pic:spPr bwMode="auto">
                    <a:xfrm>
                      <a:off x="0" y="0"/>
                      <a:ext cx="3541277" cy="1459317"/>
                    </a:xfrm>
                    <a:prstGeom prst="rect">
                      <a:avLst/>
                    </a:prstGeom>
                    <a:noFill/>
                    <a:ln>
                      <a:noFill/>
                    </a:ln>
                    <a:extLst>
                      <a:ext uri="{53640926-AAD7-44D8-BBD7-CCE9431645EC}">
                        <a14:shadowObscured xmlns:a14="http://schemas.microsoft.com/office/drawing/2010/main"/>
                      </a:ext>
                    </a:extLst>
                  </pic:spPr>
                </pic:pic>
              </a:graphicData>
            </a:graphic>
          </wp:inline>
        </w:drawing>
      </w:r>
    </w:p>
    <w:p w14:paraId="7CD5742B" w14:textId="4E78C54F" w:rsidR="002A4A60" w:rsidRPr="002A4A60" w:rsidRDefault="00646CEB" w:rsidP="002A4A60">
      <w:pPr>
        <w:pStyle w:val="StandardWeb"/>
      </w:pPr>
      <w:r>
        <w:rPr>
          <w:b/>
          <w:bCs/>
          <w:kern w:val="36"/>
          <w:sz w:val="28"/>
          <w:szCs w:val="28"/>
        </w:rPr>
        <w:t xml:space="preserve">                  </w:t>
      </w:r>
    </w:p>
    <w:p w14:paraId="10391585" w14:textId="2530A8FA" w:rsidR="00A42A22" w:rsidRPr="003A3C73" w:rsidRDefault="00A42A22" w:rsidP="00A42A22">
      <w:pPr>
        <w:spacing w:before="100" w:beforeAutospacing="1" w:after="100" w:afterAutospacing="1" w:line="240" w:lineRule="auto"/>
        <w:outlineLvl w:val="0"/>
        <w:rPr>
          <w:rFonts w:eastAsia="Times New Roman" w:cs="Times New Roman"/>
          <w:b/>
          <w:bCs/>
          <w:kern w:val="36"/>
          <w:sz w:val="28"/>
          <w:szCs w:val="28"/>
          <w:lang w:eastAsia="de-DE"/>
          <w14:ligatures w14:val="none"/>
        </w:rPr>
      </w:pPr>
      <w:r w:rsidRPr="003A3C73">
        <w:rPr>
          <w:rFonts w:eastAsia="Times New Roman" w:cs="Times New Roman"/>
          <w:b/>
          <w:bCs/>
          <w:kern w:val="36"/>
          <w:sz w:val="28"/>
          <w:szCs w:val="28"/>
          <w:lang w:eastAsia="de-DE"/>
          <w14:ligatures w14:val="none"/>
        </w:rPr>
        <w:t>Kooperationsvereinbarung</w:t>
      </w:r>
      <w:r w:rsidR="003A3C73" w:rsidRPr="003A3C73">
        <w:rPr>
          <w:rFonts w:eastAsia="Times New Roman" w:cs="Times New Roman"/>
          <w:b/>
          <w:bCs/>
          <w:kern w:val="36"/>
          <w:sz w:val="28"/>
          <w:szCs w:val="28"/>
          <w:lang w:eastAsia="de-DE"/>
          <w14:ligatures w14:val="none"/>
        </w:rPr>
        <w:t xml:space="preserve"> im Rahmen des Rechtsanspruchs auf ganztägige Bildung und Betreuung gemäß § 24 Abs. 4 SGB VIII</w:t>
      </w:r>
    </w:p>
    <w:p w14:paraId="78FB3D05" w14:textId="77777777" w:rsidR="00A42A22" w:rsidRPr="00B3757F" w:rsidRDefault="00A42A22" w:rsidP="00A42A22">
      <w:pPr>
        <w:spacing w:before="100" w:beforeAutospacing="1" w:after="100" w:afterAutospacing="1" w:line="240" w:lineRule="auto"/>
        <w:rPr>
          <w:rFonts w:eastAsia="Times New Roman" w:cs="Times New Roman"/>
          <w:kern w:val="0"/>
          <w:lang w:eastAsia="de-DE"/>
          <w14:ligatures w14:val="none"/>
        </w:rPr>
      </w:pPr>
      <w:r w:rsidRPr="00B3757F">
        <w:rPr>
          <w:rFonts w:eastAsia="Times New Roman" w:cs="Times New Roman"/>
          <w:kern w:val="0"/>
          <w:lang w:eastAsia="de-DE"/>
          <w14:ligatures w14:val="none"/>
        </w:rPr>
        <w:t>zwischen</w:t>
      </w:r>
    </w:p>
    <w:p w14:paraId="5463B491" w14:textId="73EFD56B" w:rsidR="00230AFB" w:rsidRDefault="00A42A22" w:rsidP="00A42A22">
      <w:pPr>
        <w:spacing w:before="100" w:beforeAutospacing="1" w:after="100" w:afterAutospacing="1" w:line="240" w:lineRule="auto"/>
        <w:rPr>
          <w:rFonts w:eastAsia="Times New Roman" w:cs="Times New Roman"/>
          <w:b/>
          <w:bCs/>
          <w:kern w:val="0"/>
          <w:lang w:eastAsia="de-DE"/>
          <w14:ligatures w14:val="none"/>
        </w:rPr>
      </w:pPr>
      <w:r w:rsidRPr="00B3757F">
        <w:rPr>
          <w:rFonts w:eastAsia="Times New Roman" w:cs="Times New Roman"/>
          <w:b/>
          <w:bCs/>
          <w:kern w:val="0"/>
          <w:lang w:eastAsia="de-DE"/>
          <w14:ligatures w14:val="none"/>
        </w:rPr>
        <w:t xml:space="preserve">der </w:t>
      </w:r>
      <w:r w:rsidR="00646CEB">
        <w:rPr>
          <w:rFonts w:eastAsia="Times New Roman" w:cs="Times New Roman"/>
          <w:b/>
          <w:bCs/>
          <w:kern w:val="0"/>
          <w:lang w:eastAsia="de-DE"/>
          <w14:ligatures w14:val="none"/>
        </w:rPr>
        <w:t>Stadtschule Gransee</w:t>
      </w:r>
      <w:r w:rsidR="00230AFB">
        <w:rPr>
          <w:rFonts w:eastAsia="Times New Roman" w:cs="Times New Roman"/>
          <w:b/>
          <w:bCs/>
          <w:kern w:val="0"/>
          <w:lang w:eastAsia="de-DE"/>
          <w14:ligatures w14:val="none"/>
        </w:rPr>
        <w:t xml:space="preserve"> (Grundschule)</w:t>
      </w:r>
      <w:r w:rsidR="00D32ABE">
        <w:rPr>
          <w:rFonts w:eastAsia="Times New Roman" w:cs="Times New Roman"/>
          <w:b/>
          <w:bCs/>
          <w:kern w:val="0"/>
          <w:lang w:eastAsia="de-DE"/>
          <w14:ligatures w14:val="none"/>
        </w:rPr>
        <w:t xml:space="preserve"> in 16775 </w:t>
      </w:r>
      <w:proofErr w:type="spellStart"/>
      <w:r w:rsidR="00646CEB">
        <w:rPr>
          <w:rFonts w:eastAsia="Times New Roman" w:cs="Times New Roman"/>
          <w:b/>
          <w:bCs/>
          <w:kern w:val="0"/>
          <w:lang w:eastAsia="de-DE"/>
          <w14:ligatures w14:val="none"/>
        </w:rPr>
        <w:t>Gransee</w:t>
      </w:r>
      <w:proofErr w:type="spellEnd"/>
      <w:r w:rsidR="00646CEB">
        <w:rPr>
          <w:rFonts w:eastAsia="Times New Roman" w:cs="Times New Roman"/>
          <w:b/>
          <w:bCs/>
          <w:kern w:val="0"/>
          <w:lang w:eastAsia="de-DE"/>
          <w14:ligatures w14:val="none"/>
        </w:rPr>
        <w:t xml:space="preserve">, </w:t>
      </w:r>
      <w:proofErr w:type="spellStart"/>
      <w:r w:rsidR="00646CEB">
        <w:rPr>
          <w:rFonts w:eastAsia="Times New Roman" w:cs="Times New Roman"/>
          <w:b/>
          <w:bCs/>
          <w:kern w:val="0"/>
          <w:lang w:eastAsia="de-DE"/>
          <w14:ligatures w14:val="none"/>
        </w:rPr>
        <w:t>Koliner</w:t>
      </w:r>
      <w:proofErr w:type="spellEnd"/>
      <w:r w:rsidR="00646CEB">
        <w:rPr>
          <w:rFonts w:eastAsia="Times New Roman" w:cs="Times New Roman"/>
          <w:b/>
          <w:bCs/>
          <w:kern w:val="0"/>
          <w:lang w:eastAsia="de-DE"/>
          <w14:ligatures w14:val="none"/>
        </w:rPr>
        <w:t xml:space="preserve"> Straße 5A</w:t>
      </w:r>
      <w:r w:rsidR="00230AFB">
        <w:rPr>
          <w:rFonts w:eastAsia="Times New Roman" w:cs="Times New Roman"/>
          <w:b/>
          <w:bCs/>
          <w:kern w:val="0"/>
          <w:lang w:eastAsia="de-DE"/>
          <w14:ligatures w14:val="none"/>
        </w:rPr>
        <w:t xml:space="preserve"> </w:t>
      </w:r>
    </w:p>
    <w:p w14:paraId="75D51894" w14:textId="77777777" w:rsidR="002A4A60" w:rsidRPr="001C34E3" w:rsidRDefault="002A4A60" w:rsidP="002A4A60">
      <w:pPr>
        <w:spacing w:before="100" w:beforeAutospacing="1" w:after="100" w:afterAutospacing="1" w:line="240" w:lineRule="auto"/>
        <w:rPr>
          <w:rFonts w:eastAsia="Times New Roman" w:cs="Times New Roman"/>
          <w:kern w:val="0"/>
          <w:lang w:eastAsia="de-DE"/>
          <w14:ligatures w14:val="none"/>
        </w:rPr>
      </w:pPr>
      <w:r>
        <w:rPr>
          <w:rFonts w:eastAsia="Times New Roman" w:cs="Times New Roman"/>
          <w:kern w:val="0"/>
          <w:lang w:eastAsia="de-DE"/>
          <w14:ligatures w14:val="none"/>
        </w:rPr>
        <w:t>in Trägerschaft des Amtes Gransee und Gemeinden</w:t>
      </w:r>
      <w:r>
        <w:rPr>
          <w:rFonts w:eastAsia="Times New Roman" w:cs="Times New Roman"/>
          <w:b/>
          <w:bCs/>
          <w:kern w:val="0"/>
          <w:lang w:eastAsia="de-DE"/>
          <w14:ligatures w14:val="none"/>
        </w:rPr>
        <w:t xml:space="preserve">, </w:t>
      </w:r>
      <w:r w:rsidRPr="001C34E3">
        <w:rPr>
          <w:rFonts w:eastAsia="Times New Roman" w:cs="Times New Roman"/>
          <w:kern w:val="0"/>
          <w:lang w:eastAsia="de-DE"/>
          <w14:ligatures w14:val="none"/>
        </w:rPr>
        <w:t xml:space="preserve">vertreten durch den Amtsdirektor, Herrn Nico Zehmke </w:t>
      </w:r>
    </w:p>
    <w:p w14:paraId="5960E160" w14:textId="2C5E473D" w:rsidR="00A42A22" w:rsidRPr="00B3757F" w:rsidRDefault="00A42A22" w:rsidP="00A42A22">
      <w:pPr>
        <w:spacing w:before="100" w:beforeAutospacing="1" w:after="100" w:afterAutospacing="1" w:line="240" w:lineRule="auto"/>
        <w:rPr>
          <w:rFonts w:eastAsia="Times New Roman" w:cs="Times New Roman"/>
          <w:kern w:val="0"/>
          <w:lang w:eastAsia="de-DE"/>
          <w14:ligatures w14:val="none"/>
        </w:rPr>
      </w:pPr>
      <w:r w:rsidRPr="00B3757F">
        <w:rPr>
          <w:rFonts w:eastAsia="Times New Roman" w:cs="Times New Roman"/>
          <w:kern w:val="0"/>
          <w:lang w:eastAsia="de-DE"/>
          <w14:ligatures w14:val="none"/>
        </w:rPr>
        <w:t>vertreten durch die Schulleitung</w:t>
      </w:r>
      <w:r w:rsidR="00D32ABE">
        <w:rPr>
          <w:rFonts w:eastAsia="Times New Roman" w:cs="Times New Roman"/>
          <w:kern w:val="0"/>
          <w:lang w:eastAsia="de-DE"/>
          <w14:ligatures w14:val="none"/>
        </w:rPr>
        <w:t xml:space="preserve">, Frau </w:t>
      </w:r>
      <w:r w:rsidR="00646CEB">
        <w:rPr>
          <w:rFonts w:eastAsia="Times New Roman" w:cs="Times New Roman"/>
          <w:kern w:val="0"/>
          <w:lang w:eastAsia="de-DE"/>
          <w14:ligatures w14:val="none"/>
        </w:rPr>
        <w:t>Juliane Schlarmann</w:t>
      </w:r>
    </w:p>
    <w:p w14:paraId="50BA46B6" w14:textId="7071D910" w:rsidR="00230AFB" w:rsidRPr="00B3757F" w:rsidRDefault="00A42A22" w:rsidP="00A42A22">
      <w:pPr>
        <w:spacing w:before="100" w:beforeAutospacing="1" w:after="100" w:afterAutospacing="1" w:line="240" w:lineRule="auto"/>
        <w:rPr>
          <w:rFonts w:eastAsia="Times New Roman" w:cs="Times New Roman"/>
          <w:kern w:val="0"/>
          <w:lang w:eastAsia="de-DE"/>
          <w14:ligatures w14:val="none"/>
        </w:rPr>
      </w:pPr>
      <w:r w:rsidRPr="00B3757F">
        <w:rPr>
          <w:rFonts w:eastAsia="Times New Roman" w:cs="Times New Roman"/>
          <w:kern w:val="0"/>
          <w:lang w:eastAsia="de-DE"/>
          <w14:ligatures w14:val="none"/>
        </w:rPr>
        <w:t>und</w:t>
      </w:r>
    </w:p>
    <w:p w14:paraId="10232CB7" w14:textId="0922653E" w:rsidR="00230AFB" w:rsidRDefault="00A42A22" w:rsidP="00230AFB">
      <w:pPr>
        <w:spacing w:before="100" w:beforeAutospacing="1" w:after="100" w:afterAutospacing="1" w:line="240" w:lineRule="auto"/>
        <w:rPr>
          <w:rFonts w:eastAsia="Times New Roman" w:cs="Times New Roman"/>
          <w:b/>
          <w:bCs/>
          <w:kern w:val="0"/>
          <w:lang w:eastAsia="de-DE"/>
          <w14:ligatures w14:val="none"/>
        </w:rPr>
      </w:pPr>
      <w:r w:rsidRPr="00B3757F">
        <w:rPr>
          <w:rFonts w:eastAsia="Times New Roman" w:cs="Times New Roman"/>
          <w:b/>
          <w:bCs/>
          <w:kern w:val="0"/>
          <w:lang w:eastAsia="de-DE"/>
          <w14:ligatures w14:val="none"/>
        </w:rPr>
        <w:t>de</w:t>
      </w:r>
      <w:r w:rsidR="00D32ABE">
        <w:rPr>
          <w:rFonts w:eastAsia="Times New Roman" w:cs="Times New Roman"/>
          <w:b/>
          <w:bCs/>
          <w:kern w:val="0"/>
          <w:lang w:eastAsia="de-DE"/>
          <w14:ligatures w14:val="none"/>
        </w:rPr>
        <w:t>r</w:t>
      </w:r>
      <w:r w:rsidRPr="00B3757F">
        <w:rPr>
          <w:rFonts w:eastAsia="Times New Roman" w:cs="Times New Roman"/>
          <w:b/>
          <w:bCs/>
          <w:kern w:val="0"/>
          <w:lang w:eastAsia="de-DE"/>
          <w14:ligatures w14:val="none"/>
        </w:rPr>
        <w:t xml:space="preserve"> </w:t>
      </w:r>
      <w:r w:rsidR="00D32ABE">
        <w:rPr>
          <w:rFonts w:eastAsia="Times New Roman" w:cs="Times New Roman"/>
          <w:b/>
          <w:bCs/>
          <w:kern w:val="0"/>
          <w:lang w:eastAsia="de-DE"/>
          <w14:ligatures w14:val="none"/>
        </w:rPr>
        <w:t xml:space="preserve">Kindertagesstätte </w:t>
      </w:r>
      <w:r w:rsidR="00646CEB">
        <w:rPr>
          <w:rFonts w:eastAsia="Times New Roman" w:cs="Times New Roman"/>
          <w:b/>
          <w:bCs/>
          <w:kern w:val="0"/>
          <w:lang w:eastAsia="de-DE"/>
          <w14:ligatures w14:val="none"/>
        </w:rPr>
        <w:t xml:space="preserve">Hufeisen-Kids in 16775 </w:t>
      </w:r>
      <w:proofErr w:type="spellStart"/>
      <w:r w:rsidR="00646CEB">
        <w:rPr>
          <w:rFonts w:eastAsia="Times New Roman" w:cs="Times New Roman"/>
          <w:b/>
          <w:bCs/>
          <w:kern w:val="0"/>
          <w:lang w:eastAsia="de-DE"/>
          <w14:ligatures w14:val="none"/>
        </w:rPr>
        <w:t>Gransee</w:t>
      </w:r>
      <w:proofErr w:type="spellEnd"/>
      <w:r w:rsidR="00646CEB">
        <w:rPr>
          <w:rFonts w:eastAsia="Times New Roman" w:cs="Times New Roman"/>
          <w:b/>
          <w:bCs/>
          <w:kern w:val="0"/>
          <w:lang w:eastAsia="de-DE"/>
          <w14:ligatures w14:val="none"/>
        </w:rPr>
        <w:t xml:space="preserve">, </w:t>
      </w:r>
      <w:proofErr w:type="spellStart"/>
      <w:r w:rsidR="00646CEB">
        <w:rPr>
          <w:rFonts w:eastAsia="Times New Roman" w:cs="Times New Roman"/>
          <w:b/>
          <w:bCs/>
          <w:kern w:val="0"/>
          <w:lang w:eastAsia="de-DE"/>
          <w14:ligatures w14:val="none"/>
        </w:rPr>
        <w:t>Koliner</w:t>
      </w:r>
      <w:proofErr w:type="spellEnd"/>
      <w:r w:rsidR="00646CEB">
        <w:rPr>
          <w:rFonts w:eastAsia="Times New Roman" w:cs="Times New Roman"/>
          <w:b/>
          <w:bCs/>
          <w:kern w:val="0"/>
          <w:lang w:eastAsia="de-DE"/>
          <w14:ligatures w14:val="none"/>
        </w:rPr>
        <w:t xml:space="preserve"> Straße 5A</w:t>
      </w:r>
    </w:p>
    <w:p w14:paraId="24327F8C" w14:textId="77777777" w:rsidR="002A4A60" w:rsidRDefault="002A4A60" w:rsidP="002A4A60">
      <w:pPr>
        <w:spacing w:before="100" w:beforeAutospacing="1" w:after="100" w:afterAutospacing="1" w:line="240" w:lineRule="auto"/>
        <w:rPr>
          <w:rFonts w:eastAsia="Times New Roman" w:cs="Times New Roman"/>
          <w:kern w:val="0"/>
          <w:lang w:eastAsia="de-DE"/>
          <w14:ligatures w14:val="none"/>
        </w:rPr>
      </w:pPr>
      <w:r>
        <w:rPr>
          <w:rFonts w:eastAsia="Times New Roman" w:cs="Times New Roman"/>
          <w:kern w:val="0"/>
          <w:lang w:eastAsia="de-DE"/>
          <w14:ligatures w14:val="none"/>
        </w:rPr>
        <w:t>in Trägerschaft des Amtes Gransee und Gemeinden,</w:t>
      </w:r>
      <w:r>
        <w:rPr>
          <w:rFonts w:eastAsia="Times New Roman" w:cs="Times New Roman"/>
          <w:b/>
          <w:bCs/>
          <w:kern w:val="0"/>
          <w:lang w:eastAsia="de-DE"/>
          <w14:ligatures w14:val="none"/>
        </w:rPr>
        <w:t xml:space="preserve"> </w:t>
      </w:r>
      <w:r w:rsidRPr="001C34E3">
        <w:rPr>
          <w:rFonts w:eastAsia="Times New Roman" w:cs="Times New Roman"/>
          <w:kern w:val="0"/>
          <w:lang w:eastAsia="de-DE"/>
          <w14:ligatures w14:val="none"/>
        </w:rPr>
        <w:t xml:space="preserve">vertreten durch den Amtsdirektor, Herrn Nico Zehmke </w:t>
      </w:r>
    </w:p>
    <w:p w14:paraId="12A3E1D3" w14:textId="34BE275A" w:rsidR="00A42A22" w:rsidRPr="00D32ABE" w:rsidRDefault="00D32ABE" w:rsidP="00A42A22">
      <w:pPr>
        <w:spacing w:before="100" w:beforeAutospacing="1" w:after="100" w:afterAutospacing="1" w:line="240" w:lineRule="auto"/>
        <w:rPr>
          <w:rFonts w:eastAsia="Times New Roman" w:cs="Times New Roman"/>
          <w:b/>
          <w:bCs/>
          <w:kern w:val="0"/>
          <w:lang w:eastAsia="de-DE"/>
          <w14:ligatures w14:val="none"/>
        </w:rPr>
      </w:pPr>
      <w:r>
        <w:rPr>
          <w:rFonts w:eastAsia="Times New Roman" w:cs="Times New Roman"/>
          <w:b/>
          <w:bCs/>
          <w:kern w:val="0"/>
          <w:lang w:eastAsia="de-DE"/>
          <w14:ligatures w14:val="none"/>
        </w:rPr>
        <w:t>v</w:t>
      </w:r>
      <w:r w:rsidR="00A42A22" w:rsidRPr="00B3757F">
        <w:rPr>
          <w:rFonts w:eastAsia="Times New Roman" w:cs="Times New Roman"/>
          <w:kern w:val="0"/>
          <w:lang w:eastAsia="de-DE"/>
          <w14:ligatures w14:val="none"/>
        </w:rPr>
        <w:t>ertreten durch</w:t>
      </w:r>
      <w:r>
        <w:rPr>
          <w:rFonts w:eastAsia="Times New Roman" w:cs="Times New Roman"/>
          <w:kern w:val="0"/>
          <w:lang w:eastAsia="de-DE"/>
          <w14:ligatures w14:val="none"/>
        </w:rPr>
        <w:t xml:space="preserve"> die Kitaleitung, Frau</w:t>
      </w:r>
      <w:r w:rsidR="00646CEB">
        <w:rPr>
          <w:rFonts w:eastAsia="Times New Roman" w:cs="Times New Roman"/>
          <w:kern w:val="0"/>
          <w:lang w:eastAsia="de-DE"/>
          <w14:ligatures w14:val="none"/>
        </w:rPr>
        <w:t xml:space="preserve"> Karoline Stapel</w:t>
      </w:r>
    </w:p>
    <w:p w14:paraId="2F20BDE9" w14:textId="77777777" w:rsidR="00230AFB" w:rsidRDefault="00A42A22" w:rsidP="00230AFB">
      <w:pPr>
        <w:spacing w:before="100" w:beforeAutospacing="1" w:after="100" w:afterAutospacing="1" w:line="240" w:lineRule="auto"/>
        <w:rPr>
          <w:rFonts w:eastAsia="Times New Roman" w:cs="Times New Roman"/>
          <w:kern w:val="0"/>
          <w:lang w:eastAsia="de-DE"/>
          <w14:ligatures w14:val="none"/>
        </w:rPr>
      </w:pPr>
      <w:r w:rsidRPr="00B3757F">
        <w:rPr>
          <w:rFonts w:eastAsia="Times New Roman" w:cs="Times New Roman"/>
          <w:kern w:val="0"/>
          <w:lang w:eastAsia="de-DE"/>
          <w14:ligatures w14:val="none"/>
        </w:rPr>
        <w:t xml:space="preserve">– nachfolgend gemeinsam </w:t>
      </w:r>
      <w:r w:rsidRPr="00B3757F">
        <w:rPr>
          <w:rFonts w:eastAsia="Times New Roman" w:cs="Times New Roman"/>
          <w:i/>
          <w:iCs/>
          <w:kern w:val="0"/>
          <w:lang w:eastAsia="de-DE"/>
          <w14:ligatures w14:val="none"/>
        </w:rPr>
        <w:t>Kooperationspartner</w:t>
      </w:r>
      <w:r w:rsidRPr="00B3757F">
        <w:rPr>
          <w:rFonts w:eastAsia="Times New Roman" w:cs="Times New Roman"/>
          <w:kern w:val="0"/>
          <w:lang w:eastAsia="de-DE"/>
          <w14:ligatures w14:val="none"/>
        </w:rPr>
        <w:t xml:space="preserve"> genannt –</w:t>
      </w:r>
    </w:p>
    <w:p w14:paraId="108A0F59" w14:textId="746DB0B3" w:rsidR="00A42A22" w:rsidRPr="00B3757F" w:rsidRDefault="00F46017" w:rsidP="00230AFB">
      <w:pPr>
        <w:spacing w:before="100" w:beforeAutospacing="1" w:after="100" w:afterAutospacing="1" w:line="240" w:lineRule="auto"/>
        <w:rPr>
          <w:rFonts w:eastAsia="Times New Roman" w:cs="Times New Roman"/>
          <w:kern w:val="0"/>
          <w:lang w:eastAsia="de-DE"/>
          <w14:ligatures w14:val="none"/>
        </w:rPr>
      </w:pPr>
      <w:r>
        <w:rPr>
          <w:rFonts w:eastAsia="Times New Roman" w:cs="Times New Roman"/>
          <w:kern w:val="0"/>
          <w:lang w:eastAsia="de-DE"/>
          <w14:ligatures w14:val="none"/>
        </w:rPr>
        <w:pict w14:anchorId="7AC0CBBF">
          <v:rect id="_x0000_i1025" style="width:0;height:1.5pt" o:hralign="center" o:hrstd="t" o:hr="t" fillcolor="#a0a0a0" stroked="f"/>
        </w:pict>
      </w:r>
    </w:p>
    <w:p w14:paraId="1B7B898C" w14:textId="30B40A06" w:rsidR="00A42A22" w:rsidRPr="00AF3DD8" w:rsidRDefault="00A42A22" w:rsidP="00A42A22">
      <w:pPr>
        <w:spacing w:before="100" w:beforeAutospacing="1" w:after="100" w:afterAutospacing="1" w:line="240" w:lineRule="auto"/>
        <w:outlineLvl w:val="1"/>
        <w:rPr>
          <w:rFonts w:eastAsia="Times New Roman" w:cs="Times New Roman"/>
          <w:b/>
          <w:bCs/>
          <w:kern w:val="0"/>
          <w:sz w:val="28"/>
          <w:szCs w:val="28"/>
          <w:lang w:eastAsia="de-DE"/>
          <w14:ligatures w14:val="none"/>
        </w:rPr>
      </w:pPr>
      <w:r w:rsidRPr="00AF3DD8">
        <w:rPr>
          <w:rFonts w:eastAsia="Times New Roman" w:cs="Times New Roman"/>
          <w:b/>
          <w:bCs/>
          <w:kern w:val="0"/>
          <w:sz w:val="28"/>
          <w:szCs w:val="28"/>
          <w:lang w:eastAsia="de-DE"/>
          <w14:ligatures w14:val="none"/>
        </w:rPr>
        <w:t>§ 1 Präambel</w:t>
      </w:r>
      <w:r w:rsidR="00D03E74">
        <w:rPr>
          <w:rFonts w:eastAsia="Times New Roman" w:cs="Times New Roman"/>
          <w:b/>
          <w:bCs/>
          <w:kern w:val="0"/>
          <w:sz w:val="28"/>
          <w:szCs w:val="28"/>
          <w:lang w:eastAsia="de-DE"/>
          <w14:ligatures w14:val="none"/>
        </w:rPr>
        <w:t xml:space="preserve"> – Rechtsgrundlagen - Bildungsauftrag</w:t>
      </w:r>
    </w:p>
    <w:p w14:paraId="6D588CE2" w14:textId="77777777" w:rsidR="00A42A22" w:rsidRPr="00B3757F" w:rsidRDefault="00A42A22" w:rsidP="00A42A22">
      <w:pPr>
        <w:spacing w:before="100" w:beforeAutospacing="1" w:after="100" w:afterAutospacing="1" w:line="240" w:lineRule="auto"/>
        <w:rPr>
          <w:rFonts w:eastAsia="Times New Roman" w:cs="Times New Roman"/>
          <w:kern w:val="0"/>
          <w:lang w:eastAsia="de-DE"/>
          <w14:ligatures w14:val="none"/>
        </w:rPr>
      </w:pPr>
      <w:r w:rsidRPr="00B3757F">
        <w:rPr>
          <w:rFonts w:eastAsia="Times New Roman" w:cs="Times New Roman"/>
          <w:kern w:val="0"/>
          <w:lang w:eastAsia="de-DE"/>
          <w14:ligatures w14:val="none"/>
        </w:rPr>
        <w:t>Die Kooperationspartner verfolgen das gemeinsame Ziel, den Rechtsanspruch der Schülerinnen und Schüler auf Bildung, Erziehung und Betreuung im Rahmen des Ganztagsangebots an einer Grundschule in Brandenburg qualitätsvoll, verlässlich und kindgerecht umzusetzen. Grundlage der Zusammenarbeit sind insbesondere:</w:t>
      </w:r>
    </w:p>
    <w:p w14:paraId="7921AFD0" w14:textId="77777777" w:rsidR="00A42A22" w:rsidRPr="00B3757F" w:rsidRDefault="00A42A22" w:rsidP="00A42A22">
      <w:pPr>
        <w:numPr>
          <w:ilvl w:val="0"/>
          <w:numId w:val="1"/>
        </w:numPr>
        <w:spacing w:before="100" w:beforeAutospacing="1" w:after="100" w:afterAutospacing="1" w:line="240" w:lineRule="auto"/>
        <w:rPr>
          <w:rFonts w:eastAsia="Times New Roman" w:cs="Times New Roman"/>
          <w:kern w:val="0"/>
          <w:lang w:eastAsia="de-DE"/>
          <w14:ligatures w14:val="none"/>
        </w:rPr>
      </w:pPr>
      <w:r w:rsidRPr="00B3757F">
        <w:rPr>
          <w:rFonts w:eastAsia="Times New Roman" w:cs="Times New Roman"/>
          <w:kern w:val="0"/>
          <w:lang w:eastAsia="de-DE"/>
          <w14:ligatures w14:val="none"/>
        </w:rPr>
        <w:t>das Brandenburgische Schulgesetz (</w:t>
      </w:r>
      <w:proofErr w:type="spellStart"/>
      <w:r w:rsidRPr="00B3757F">
        <w:rPr>
          <w:rFonts w:eastAsia="Times New Roman" w:cs="Times New Roman"/>
          <w:kern w:val="0"/>
          <w:lang w:eastAsia="de-DE"/>
          <w14:ligatures w14:val="none"/>
        </w:rPr>
        <w:t>BbgSchulG</w:t>
      </w:r>
      <w:proofErr w:type="spellEnd"/>
      <w:r w:rsidRPr="00B3757F">
        <w:rPr>
          <w:rFonts w:eastAsia="Times New Roman" w:cs="Times New Roman"/>
          <w:kern w:val="0"/>
          <w:lang w:eastAsia="de-DE"/>
          <w14:ligatures w14:val="none"/>
        </w:rPr>
        <w:t>),</w:t>
      </w:r>
    </w:p>
    <w:p w14:paraId="1C62A631" w14:textId="77777777" w:rsidR="00A42A22" w:rsidRDefault="00A42A22" w:rsidP="00A42A22">
      <w:pPr>
        <w:numPr>
          <w:ilvl w:val="0"/>
          <w:numId w:val="1"/>
        </w:numPr>
        <w:spacing w:before="100" w:beforeAutospacing="1" w:after="100" w:afterAutospacing="1" w:line="240" w:lineRule="auto"/>
        <w:rPr>
          <w:rFonts w:eastAsia="Times New Roman" w:cs="Times New Roman"/>
          <w:kern w:val="0"/>
          <w:lang w:eastAsia="de-DE"/>
          <w14:ligatures w14:val="none"/>
        </w:rPr>
      </w:pPr>
      <w:r w:rsidRPr="00B3757F">
        <w:rPr>
          <w:rFonts w:eastAsia="Times New Roman" w:cs="Times New Roman"/>
          <w:kern w:val="0"/>
          <w:lang w:eastAsia="de-DE"/>
          <w14:ligatures w14:val="none"/>
        </w:rPr>
        <w:t>das Achte Buch Sozialgesetzbuch (SGB VIII – Kinder- und Jugendhilfe),</w:t>
      </w:r>
    </w:p>
    <w:p w14:paraId="2A8F2974" w14:textId="77777777" w:rsidR="000A2DC5" w:rsidRDefault="000A2DC5" w:rsidP="000A2DC5">
      <w:pPr>
        <w:spacing w:before="100" w:beforeAutospacing="1" w:after="100" w:afterAutospacing="1" w:line="240" w:lineRule="auto"/>
        <w:ind w:left="720"/>
        <w:rPr>
          <w:rFonts w:eastAsia="Times New Roman" w:cs="Times New Roman"/>
          <w:kern w:val="0"/>
          <w:lang w:eastAsia="de-DE"/>
          <w14:ligatures w14:val="none"/>
        </w:rPr>
      </w:pPr>
    </w:p>
    <w:p w14:paraId="58B0AF15" w14:textId="16FAE35E" w:rsidR="00E84D8F" w:rsidRPr="00E84D8F" w:rsidRDefault="00E84D8F" w:rsidP="00E84D8F">
      <w:pPr>
        <w:pStyle w:val="Listenabsatz"/>
        <w:spacing w:before="100" w:beforeAutospacing="1" w:after="100" w:afterAutospacing="1" w:line="240" w:lineRule="auto"/>
        <w:ind w:left="8496"/>
        <w:jc w:val="center"/>
        <w:rPr>
          <w:rFonts w:eastAsia="Times New Roman" w:cs="Times New Roman"/>
          <w:b/>
          <w:bCs/>
          <w:kern w:val="0"/>
          <w:lang w:eastAsia="de-DE"/>
          <w14:ligatures w14:val="none"/>
        </w:rPr>
      </w:pPr>
      <w:r w:rsidRPr="00E84D8F">
        <w:rPr>
          <w:rFonts w:eastAsia="Times New Roman" w:cs="Times New Roman"/>
          <w:b/>
          <w:bCs/>
          <w:kern w:val="0"/>
          <w:lang w:eastAsia="de-DE"/>
          <w14:ligatures w14:val="none"/>
        </w:rPr>
        <w:lastRenderedPageBreak/>
        <w:t>2</w:t>
      </w:r>
    </w:p>
    <w:p w14:paraId="0F8E615F" w14:textId="77777777" w:rsidR="00A42A22" w:rsidRPr="00B3757F" w:rsidRDefault="00A42A22" w:rsidP="00A42A22">
      <w:pPr>
        <w:numPr>
          <w:ilvl w:val="0"/>
          <w:numId w:val="1"/>
        </w:numPr>
        <w:spacing w:before="100" w:beforeAutospacing="1" w:after="100" w:afterAutospacing="1" w:line="240" w:lineRule="auto"/>
        <w:rPr>
          <w:rFonts w:eastAsia="Times New Roman" w:cs="Times New Roman"/>
          <w:kern w:val="0"/>
          <w:lang w:eastAsia="de-DE"/>
          <w14:ligatures w14:val="none"/>
        </w:rPr>
      </w:pPr>
      <w:r w:rsidRPr="00B3757F">
        <w:rPr>
          <w:rFonts w:eastAsia="Times New Roman" w:cs="Times New Roman"/>
          <w:kern w:val="0"/>
          <w:lang w:eastAsia="de-DE"/>
          <w14:ligatures w14:val="none"/>
        </w:rPr>
        <w:t xml:space="preserve">das Brandenburgische </w:t>
      </w:r>
      <w:proofErr w:type="spellStart"/>
      <w:r w:rsidRPr="00B3757F">
        <w:rPr>
          <w:rFonts w:eastAsia="Times New Roman" w:cs="Times New Roman"/>
          <w:kern w:val="0"/>
          <w:lang w:eastAsia="de-DE"/>
          <w14:ligatures w14:val="none"/>
        </w:rPr>
        <w:t>Kindertagesstättengesetz</w:t>
      </w:r>
      <w:proofErr w:type="spellEnd"/>
      <w:r w:rsidRPr="00B3757F">
        <w:rPr>
          <w:rFonts w:eastAsia="Times New Roman" w:cs="Times New Roman"/>
          <w:kern w:val="0"/>
          <w:lang w:eastAsia="de-DE"/>
          <w14:ligatures w14:val="none"/>
        </w:rPr>
        <w:t xml:space="preserve"> (</w:t>
      </w:r>
      <w:proofErr w:type="spellStart"/>
      <w:r w:rsidRPr="00B3757F">
        <w:rPr>
          <w:rFonts w:eastAsia="Times New Roman" w:cs="Times New Roman"/>
          <w:kern w:val="0"/>
          <w:lang w:eastAsia="de-DE"/>
          <w14:ligatures w14:val="none"/>
        </w:rPr>
        <w:t>KitaG</w:t>
      </w:r>
      <w:proofErr w:type="spellEnd"/>
      <w:r w:rsidRPr="00B3757F">
        <w:rPr>
          <w:rFonts w:eastAsia="Times New Roman" w:cs="Times New Roman"/>
          <w:kern w:val="0"/>
          <w:lang w:eastAsia="de-DE"/>
          <w14:ligatures w14:val="none"/>
        </w:rPr>
        <w:t>),</w:t>
      </w:r>
    </w:p>
    <w:p w14:paraId="643A3C7F" w14:textId="77777777" w:rsidR="00A42A22" w:rsidRDefault="00A42A22" w:rsidP="00A42A22">
      <w:pPr>
        <w:numPr>
          <w:ilvl w:val="0"/>
          <w:numId w:val="1"/>
        </w:numPr>
        <w:spacing w:before="100" w:beforeAutospacing="1" w:after="100" w:afterAutospacing="1" w:line="240" w:lineRule="auto"/>
        <w:rPr>
          <w:rFonts w:eastAsia="Times New Roman" w:cs="Times New Roman"/>
          <w:kern w:val="0"/>
          <w:lang w:eastAsia="de-DE"/>
          <w14:ligatures w14:val="none"/>
        </w:rPr>
      </w:pPr>
      <w:r w:rsidRPr="00B3757F">
        <w:rPr>
          <w:rFonts w:eastAsia="Times New Roman" w:cs="Times New Roman"/>
          <w:kern w:val="0"/>
          <w:lang w:eastAsia="de-DE"/>
          <w14:ligatures w14:val="none"/>
        </w:rPr>
        <w:t>die jeweils geltenden Verordnungen und Verwaltungsvorschriften zum Ganztag,</w:t>
      </w:r>
    </w:p>
    <w:p w14:paraId="292FBCD0" w14:textId="214EA827" w:rsidR="00A42A22" w:rsidRPr="00B3757F" w:rsidRDefault="00A42A22" w:rsidP="00A42A22">
      <w:pPr>
        <w:numPr>
          <w:ilvl w:val="0"/>
          <w:numId w:val="1"/>
        </w:numPr>
        <w:spacing w:before="100" w:beforeAutospacing="1" w:after="100" w:afterAutospacing="1" w:line="240" w:lineRule="auto"/>
        <w:rPr>
          <w:rFonts w:eastAsia="Times New Roman" w:cs="Times New Roman"/>
          <w:kern w:val="0"/>
          <w:lang w:eastAsia="de-DE"/>
          <w14:ligatures w14:val="none"/>
        </w:rPr>
      </w:pPr>
      <w:r w:rsidRPr="00B3757F">
        <w:rPr>
          <w:rFonts w:eastAsia="Times New Roman" w:cs="Times New Roman"/>
          <w:kern w:val="0"/>
          <w:lang w:eastAsia="de-DE"/>
          <w14:ligatures w14:val="none"/>
        </w:rPr>
        <w:t>die Rahmenlehrpläne des Landes Brandenburg</w:t>
      </w:r>
    </w:p>
    <w:p w14:paraId="67D558C2" w14:textId="77777777" w:rsidR="00606D4C" w:rsidRDefault="00A42A22" w:rsidP="00606D4C">
      <w:pPr>
        <w:pStyle w:val="pt-1"/>
        <w:spacing w:before="0" w:beforeAutospacing="0" w:after="0" w:afterAutospacing="0" w:line="360" w:lineRule="auto"/>
        <w:rPr>
          <w:rFonts w:asciiTheme="minorHAnsi" w:hAnsiTheme="minorHAnsi" w:cs="Arial"/>
          <w:color w:val="000000"/>
        </w:rPr>
      </w:pPr>
      <w:r w:rsidRPr="007A24AC">
        <w:rPr>
          <w:rFonts w:asciiTheme="minorHAnsi" w:hAnsiTheme="minorHAnsi"/>
        </w:rPr>
        <w:t xml:space="preserve">Die Kooperationspartner erkennen die unterschiedlichen gesetzlichen Aufträge von Schule und </w:t>
      </w:r>
      <w:r w:rsidR="0013257A" w:rsidRPr="007A24AC">
        <w:rPr>
          <w:rFonts w:asciiTheme="minorHAnsi" w:hAnsiTheme="minorHAnsi"/>
        </w:rPr>
        <w:t>Kindertagestätte</w:t>
      </w:r>
      <w:r w:rsidRPr="007A24AC">
        <w:rPr>
          <w:rFonts w:asciiTheme="minorHAnsi" w:hAnsiTheme="minorHAnsi"/>
        </w:rPr>
        <w:t xml:space="preserve"> an und gestalten ihre Zusammenarbeit im Sinne einer abgestimmten Bildungs- und Erziehungspartnerschaft.</w:t>
      </w:r>
      <w:r w:rsidR="007A24AC" w:rsidRPr="007A24AC">
        <w:rPr>
          <w:rFonts w:asciiTheme="minorHAnsi" w:hAnsiTheme="minorHAnsi"/>
        </w:rPr>
        <w:t xml:space="preserve"> </w:t>
      </w:r>
      <w:r w:rsidR="007A24AC" w:rsidRPr="007A24AC">
        <w:rPr>
          <w:rFonts w:asciiTheme="minorHAnsi" w:hAnsiTheme="minorHAnsi" w:cs="Arial"/>
          <w:color w:val="000000"/>
        </w:rPr>
        <w:t>Bildung wird hier verstanden als ein ganzheitlicher, nachhaltig gestalteter Prozess, der neben dem Erwerb von Wissen</w:t>
      </w:r>
      <w:r w:rsidR="007A24AC">
        <w:rPr>
          <w:rFonts w:asciiTheme="minorHAnsi" w:hAnsiTheme="minorHAnsi" w:cs="Arial"/>
          <w:color w:val="000000"/>
        </w:rPr>
        <w:t>,</w:t>
      </w:r>
      <w:r w:rsidR="007A24AC" w:rsidRPr="007A24AC">
        <w:rPr>
          <w:rFonts w:asciiTheme="minorHAnsi" w:hAnsiTheme="minorHAnsi" w:cs="Arial"/>
          <w:color w:val="000000"/>
        </w:rPr>
        <w:t xml:space="preserve"> die Förderung sozialer und pers</w:t>
      </w:r>
      <w:r w:rsidR="007A24AC">
        <w:rPr>
          <w:rFonts w:asciiTheme="minorHAnsi" w:hAnsiTheme="minorHAnsi" w:cs="Arial"/>
          <w:color w:val="000000"/>
        </w:rPr>
        <w:t>önlicher</w:t>
      </w:r>
      <w:r w:rsidR="007A24AC" w:rsidRPr="007A24AC">
        <w:rPr>
          <w:rFonts w:asciiTheme="minorHAnsi" w:hAnsiTheme="minorHAnsi" w:cs="Arial"/>
          <w:color w:val="000000"/>
        </w:rPr>
        <w:t xml:space="preserve"> Kompetenzen ebenso umfasst wie </w:t>
      </w:r>
    </w:p>
    <w:p w14:paraId="7F0CD709" w14:textId="3F2ACBB3" w:rsidR="007A24AC" w:rsidRDefault="007A24AC" w:rsidP="00606D4C">
      <w:pPr>
        <w:pStyle w:val="pt-1"/>
        <w:spacing w:before="0" w:beforeAutospacing="0" w:after="0" w:afterAutospacing="0" w:line="360" w:lineRule="auto"/>
        <w:rPr>
          <w:rFonts w:asciiTheme="minorHAnsi" w:hAnsiTheme="minorHAnsi" w:cs="Arial"/>
          <w:color w:val="000000"/>
        </w:rPr>
      </w:pPr>
      <w:r w:rsidRPr="007A24AC">
        <w:rPr>
          <w:rFonts w:asciiTheme="minorHAnsi" w:hAnsiTheme="minorHAnsi" w:cs="Arial"/>
          <w:color w:val="000000"/>
        </w:rPr>
        <w:t>Bewegungs</w:t>
      </w:r>
      <w:r w:rsidR="00606D4C">
        <w:rPr>
          <w:rFonts w:asciiTheme="minorHAnsi" w:hAnsiTheme="minorHAnsi" w:cs="Arial"/>
          <w:color w:val="000000"/>
        </w:rPr>
        <w:t xml:space="preserve">- </w:t>
      </w:r>
      <w:r w:rsidRPr="007A24AC">
        <w:rPr>
          <w:rFonts w:asciiTheme="minorHAnsi" w:hAnsiTheme="minorHAnsi" w:cs="Arial"/>
          <w:color w:val="000000"/>
        </w:rPr>
        <w:t>, Ruhe- und Gemeinschaftserfahrungen. Ziel ist die Befähigung der Kinder zu selbstbestimmtem, eigenverantwortlichem und gemeinschaftsfähigem Handeln.</w:t>
      </w:r>
    </w:p>
    <w:p w14:paraId="6E37F722" w14:textId="77777777" w:rsidR="007A24AC" w:rsidRDefault="00F46017" w:rsidP="007A24AC">
      <w:pPr>
        <w:spacing w:before="100" w:beforeAutospacing="1" w:after="100" w:afterAutospacing="1" w:line="240" w:lineRule="auto"/>
        <w:rPr>
          <w:rFonts w:eastAsia="Times New Roman" w:cs="Times New Roman"/>
          <w:kern w:val="0"/>
          <w:lang w:eastAsia="de-DE"/>
          <w14:ligatures w14:val="none"/>
        </w:rPr>
      </w:pPr>
      <w:r>
        <w:rPr>
          <w:rFonts w:eastAsia="Times New Roman" w:cs="Times New Roman"/>
          <w:kern w:val="0"/>
          <w:lang w:eastAsia="de-DE"/>
          <w14:ligatures w14:val="none"/>
        </w:rPr>
        <w:pict w14:anchorId="76852DB9">
          <v:rect id="_x0000_i1026" style="width:0;height:1.5pt" o:hralign="center" o:bullet="t" o:hrstd="t" o:hr="t" fillcolor="#a0a0a0" stroked="f"/>
        </w:pict>
      </w:r>
    </w:p>
    <w:p w14:paraId="0E1AF9A2" w14:textId="77777777" w:rsidR="00A42A22" w:rsidRPr="00AF3DD8" w:rsidRDefault="00A42A22" w:rsidP="00A42A22">
      <w:pPr>
        <w:spacing w:before="100" w:beforeAutospacing="1" w:after="100" w:afterAutospacing="1" w:line="240" w:lineRule="auto"/>
        <w:outlineLvl w:val="1"/>
        <w:rPr>
          <w:rFonts w:eastAsia="Times New Roman" w:cs="Times New Roman"/>
          <w:b/>
          <w:bCs/>
          <w:kern w:val="0"/>
          <w:sz w:val="28"/>
          <w:szCs w:val="28"/>
          <w:lang w:eastAsia="de-DE"/>
          <w14:ligatures w14:val="none"/>
        </w:rPr>
      </w:pPr>
      <w:r w:rsidRPr="00AF3DD8">
        <w:rPr>
          <w:rFonts w:eastAsia="Times New Roman" w:cs="Times New Roman"/>
          <w:b/>
          <w:bCs/>
          <w:kern w:val="0"/>
          <w:sz w:val="28"/>
          <w:szCs w:val="28"/>
          <w:lang w:eastAsia="de-DE"/>
          <w14:ligatures w14:val="none"/>
        </w:rPr>
        <w:t>§ 2 Gegenstand der Vereinbarung</w:t>
      </w:r>
    </w:p>
    <w:p w14:paraId="13B78FBD" w14:textId="164CD637" w:rsidR="000370A9" w:rsidRDefault="00A42A22" w:rsidP="00A42A22">
      <w:pPr>
        <w:spacing w:before="100" w:beforeAutospacing="1" w:after="100" w:afterAutospacing="1" w:line="240" w:lineRule="auto"/>
        <w:rPr>
          <w:rFonts w:eastAsia="Times New Roman" w:cs="Times New Roman"/>
          <w:kern w:val="0"/>
          <w:lang w:eastAsia="de-DE"/>
          <w14:ligatures w14:val="none"/>
        </w:rPr>
      </w:pPr>
      <w:r w:rsidRPr="00B3757F">
        <w:rPr>
          <w:rFonts w:eastAsia="Times New Roman" w:cs="Times New Roman"/>
          <w:kern w:val="0"/>
          <w:lang w:eastAsia="de-DE"/>
          <w14:ligatures w14:val="none"/>
        </w:rPr>
        <w:t xml:space="preserve">Gegenstand dieser Vereinbarung ist die verbindliche Regelung der Zusammenarbeit zwischen </w:t>
      </w:r>
      <w:r w:rsidR="00230AFB">
        <w:rPr>
          <w:rFonts w:eastAsia="Times New Roman" w:cs="Times New Roman"/>
          <w:kern w:val="0"/>
          <w:lang w:eastAsia="de-DE"/>
          <w14:ligatures w14:val="none"/>
        </w:rPr>
        <w:t xml:space="preserve">der </w:t>
      </w:r>
      <w:r w:rsidR="00646CEB">
        <w:rPr>
          <w:rFonts w:eastAsia="Times New Roman" w:cs="Times New Roman"/>
          <w:kern w:val="0"/>
          <w:lang w:eastAsia="de-DE"/>
          <w14:ligatures w14:val="none"/>
        </w:rPr>
        <w:t>Stadtschule</w:t>
      </w:r>
      <w:r w:rsidRPr="00B3757F">
        <w:rPr>
          <w:rFonts w:eastAsia="Times New Roman" w:cs="Times New Roman"/>
          <w:kern w:val="0"/>
          <w:lang w:eastAsia="de-DE"/>
          <w14:ligatures w14:val="none"/>
        </w:rPr>
        <w:t xml:space="preserve"> und </w:t>
      </w:r>
      <w:r w:rsidR="00230AFB">
        <w:rPr>
          <w:rFonts w:eastAsia="Times New Roman" w:cs="Times New Roman"/>
          <w:kern w:val="0"/>
          <w:lang w:eastAsia="de-DE"/>
          <w14:ligatures w14:val="none"/>
        </w:rPr>
        <w:t>der Kita H</w:t>
      </w:r>
      <w:r w:rsidR="00646CEB">
        <w:rPr>
          <w:rFonts w:eastAsia="Times New Roman" w:cs="Times New Roman"/>
          <w:kern w:val="0"/>
          <w:lang w:eastAsia="de-DE"/>
          <w14:ligatures w14:val="none"/>
        </w:rPr>
        <w:t>ufeisen-Kids</w:t>
      </w:r>
      <w:r w:rsidR="00230AFB">
        <w:rPr>
          <w:rFonts w:eastAsia="Times New Roman" w:cs="Times New Roman"/>
          <w:kern w:val="0"/>
          <w:lang w:eastAsia="de-DE"/>
          <w14:ligatures w14:val="none"/>
        </w:rPr>
        <w:t xml:space="preserve"> </w:t>
      </w:r>
      <w:r w:rsidR="009B1FEF" w:rsidRPr="00905636">
        <w:rPr>
          <w:rFonts w:eastAsia="Times New Roman" w:cs="Times New Roman"/>
          <w:kern w:val="0"/>
          <w:lang w:eastAsia="de-DE"/>
          <w14:ligatures w14:val="none"/>
        </w:rPr>
        <w:t>zur Umsetzung der ganztägigen Bildung und Betreuung</w:t>
      </w:r>
      <w:r w:rsidRPr="00905636">
        <w:rPr>
          <w:rFonts w:eastAsia="Times New Roman" w:cs="Times New Roman"/>
          <w:kern w:val="0"/>
          <w:lang w:eastAsia="de-DE"/>
          <w14:ligatures w14:val="none"/>
        </w:rPr>
        <w:t>. Dies umfasst insbesondere:</w:t>
      </w:r>
    </w:p>
    <w:p w14:paraId="3B475CED" w14:textId="6195ABEB" w:rsidR="00A42A22" w:rsidRPr="00B3757F" w:rsidRDefault="00A42A22" w:rsidP="000370A9">
      <w:pPr>
        <w:numPr>
          <w:ilvl w:val="0"/>
          <w:numId w:val="2"/>
        </w:numPr>
        <w:spacing w:before="100" w:beforeAutospacing="1" w:after="100" w:afterAutospacing="1" w:line="240" w:lineRule="auto"/>
        <w:rPr>
          <w:rFonts w:eastAsia="Times New Roman" w:cs="Times New Roman"/>
          <w:kern w:val="0"/>
          <w:lang w:eastAsia="de-DE"/>
          <w14:ligatures w14:val="none"/>
        </w:rPr>
      </w:pPr>
      <w:r w:rsidRPr="00B3757F">
        <w:rPr>
          <w:rFonts w:eastAsia="Times New Roman" w:cs="Times New Roman"/>
          <w:kern w:val="0"/>
          <w:lang w:eastAsia="de-DE"/>
          <w14:ligatures w14:val="none"/>
        </w:rPr>
        <w:t>die zeitliche und inhaltliche Abstimmung von Unterricht, ergänzenden Angeboten und Betreuung</w:t>
      </w:r>
    </w:p>
    <w:p w14:paraId="3BC4C43E" w14:textId="2EC8DA06" w:rsidR="00A42A22" w:rsidRPr="00B3757F" w:rsidRDefault="00A42A22" w:rsidP="00A42A22">
      <w:pPr>
        <w:numPr>
          <w:ilvl w:val="0"/>
          <w:numId w:val="2"/>
        </w:numPr>
        <w:spacing w:before="100" w:beforeAutospacing="1" w:after="100" w:afterAutospacing="1" w:line="240" w:lineRule="auto"/>
        <w:rPr>
          <w:rFonts w:eastAsia="Times New Roman" w:cs="Times New Roman"/>
          <w:kern w:val="0"/>
          <w:lang w:eastAsia="de-DE"/>
          <w14:ligatures w14:val="none"/>
        </w:rPr>
      </w:pPr>
      <w:r w:rsidRPr="00B3757F">
        <w:rPr>
          <w:rFonts w:eastAsia="Times New Roman" w:cs="Times New Roman"/>
          <w:kern w:val="0"/>
          <w:lang w:eastAsia="de-DE"/>
          <w14:ligatures w14:val="none"/>
        </w:rPr>
        <w:t>die Gestaltung der Hausaufgaben</w:t>
      </w:r>
      <w:r w:rsidR="0013257A">
        <w:rPr>
          <w:rFonts w:eastAsia="Times New Roman" w:cs="Times New Roman"/>
          <w:kern w:val="0"/>
          <w:lang w:eastAsia="de-DE"/>
          <w14:ligatures w14:val="none"/>
        </w:rPr>
        <w:t>stunde</w:t>
      </w:r>
      <w:r w:rsidR="00230AFB">
        <w:rPr>
          <w:rFonts w:eastAsia="Times New Roman" w:cs="Times New Roman"/>
          <w:kern w:val="0"/>
          <w:lang w:eastAsia="de-DE"/>
          <w14:ligatures w14:val="none"/>
        </w:rPr>
        <w:t>n</w:t>
      </w:r>
    </w:p>
    <w:p w14:paraId="06A957B1" w14:textId="45F148B6" w:rsidR="00A42A22" w:rsidRPr="00B3757F" w:rsidRDefault="00A42A22" w:rsidP="00A42A22">
      <w:pPr>
        <w:numPr>
          <w:ilvl w:val="0"/>
          <w:numId w:val="2"/>
        </w:numPr>
        <w:spacing w:before="100" w:beforeAutospacing="1" w:after="100" w:afterAutospacing="1" w:line="240" w:lineRule="auto"/>
        <w:rPr>
          <w:rFonts w:eastAsia="Times New Roman" w:cs="Times New Roman"/>
          <w:kern w:val="0"/>
          <w:lang w:eastAsia="de-DE"/>
          <w14:ligatures w14:val="none"/>
        </w:rPr>
      </w:pPr>
      <w:r w:rsidRPr="00B3757F">
        <w:rPr>
          <w:rFonts w:eastAsia="Times New Roman" w:cs="Times New Roman"/>
          <w:kern w:val="0"/>
          <w:lang w:eastAsia="de-DE"/>
          <w14:ligatures w14:val="none"/>
        </w:rPr>
        <w:t>die Planung, Durchführung und Betreuung von Arbeitsgemeinschaften (AGs)</w:t>
      </w:r>
    </w:p>
    <w:p w14:paraId="74F0DDE0" w14:textId="224678C2" w:rsidR="00A42A22" w:rsidRPr="00B3757F" w:rsidRDefault="00A42A22" w:rsidP="00A42A22">
      <w:pPr>
        <w:numPr>
          <w:ilvl w:val="0"/>
          <w:numId w:val="2"/>
        </w:numPr>
        <w:spacing w:before="100" w:beforeAutospacing="1" w:after="100" w:afterAutospacing="1" w:line="240" w:lineRule="auto"/>
        <w:rPr>
          <w:rFonts w:eastAsia="Times New Roman" w:cs="Times New Roman"/>
          <w:kern w:val="0"/>
          <w:lang w:eastAsia="de-DE"/>
          <w14:ligatures w14:val="none"/>
        </w:rPr>
      </w:pPr>
      <w:r w:rsidRPr="00B3757F">
        <w:rPr>
          <w:rFonts w:eastAsia="Times New Roman" w:cs="Times New Roman"/>
          <w:kern w:val="0"/>
          <w:lang w:eastAsia="de-DE"/>
          <w14:ligatures w14:val="none"/>
        </w:rPr>
        <w:t>die Kooperation des pädagogischen Personals</w:t>
      </w:r>
      <w:r w:rsidR="00230AFB">
        <w:rPr>
          <w:rFonts w:eastAsia="Times New Roman" w:cs="Times New Roman"/>
          <w:kern w:val="0"/>
          <w:lang w:eastAsia="de-DE"/>
          <w14:ligatures w14:val="none"/>
        </w:rPr>
        <w:t xml:space="preserve"> und Lehrerkollegiums </w:t>
      </w:r>
    </w:p>
    <w:p w14:paraId="577CCB97" w14:textId="77777777" w:rsidR="00A42A22" w:rsidRPr="00B3757F" w:rsidRDefault="00F46017" w:rsidP="00A42A22">
      <w:pPr>
        <w:spacing w:after="0" w:line="240" w:lineRule="auto"/>
        <w:rPr>
          <w:rFonts w:eastAsia="Times New Roman" w:cs="Times New Roman"/>
          <w:kern w:val="0"/>
          <w:lang w:eastAsia="de-DE"/>
          <w14:ligatures w14:val="none"/>
        </w:rPr>
      </w:pPr>
      <w:r>
        <w:rPr>
          <w:rFonts w:eastAsia="Times New Roman" w:cs="Times New Roman"/>
          <w:kern w:val="0"/>
          <w:lang w:eastAsia="de-DE"/>
          <w14:ligatures w14:val="none"/>
        </w:rPr>
        <w:pict w14:anchorId="52FDD9E5">
          <v:rect id="_x0000_i1027" style="width:0;height:1.5pt" o:hralign="center" o:hrstd="t" o:hr="t" fillcolor="#a0a0a0" stroked="f"/>
        </w:pict>
      </w:r>
    </w:p>
    <w:p w14:paraId="699B4B60" w14:textId="77777777" w:rsidR="00A42A22" w:rsidRPr="00AF3DD8" w:rsidRDefault="00A42A22" w:rsidP="00A42A22">
      <w:pPr>
        <w:spacing w:before="100" w:beforeAutospacing="1" w:after="100" w:afterAutospacing="1" w:line="240" w:lineRule="auto"/>
        <w:outlineLvl w:val="1"/>
        <w:rPr>
          <w:rFonts w:eastAsia="Times New Roman" w:cs="Times New Roman"/>
          <w:b/>
          <w:bCs/>
          <w:kern w:val="0"/>
          <w:sz w:val="28"/>
          <w:szCs w:val="28"/>
          <w:lang w:eastAsia="de-DE"/>
          <w14:ligatures w14:val="none"/>
        </w:rPr>
      </w:pPr>
      <w:r w:rsidRPr="00AF3DD8">
        <w:rPr>
          <w:rFonts w:eastAsia="Times New Roman" w:cs="Times New Roman"/>
          <w:b/>
          <w:bCs/>
          <w:kern w:val="0"/>
          <w:sz w:val="28"/>
          <w:szCs w:val="28"/>
          <w:lang w:eastAsia="de-DE"/>
          <w14:ligatures w14:val="none"/>
        </w:rPr>
        <w:t>§ 3 Grundsätze der Zusammenarbeit</w:t>
      </w:r>
    </w:p>
    <w:p w14:paraId="05A794D2" w14:textId="77777777" w:rsidR="00A42A22" w:rsidRPr="00B3757F" w:rsidRDefault="00A42A22" w:rsidP="00A42A22">
      <w:pPr>
        <w:numPr>
          <w:ilvl w:val="0"/>
          <w:numId w:val="3"/>
        </w:numPr>
        <w:spacing w:before="100" w:beforeAutospacing="1" w:after="100" w:afterAutospacing="1" w:line="240" w:lineRule="auto"/>
        <w:rPr>
          <w:rFonts w:eastAsia="Times New Roman" w:cs="Times New Roman"/>
          <w:kern w:val="0"/>
          <w:lang w:eastAsia="de-DE"/>
          <w14:ligatures w14:val="none"/>
        </w:rPr>
      </w:pPr>
      <w:r w:rsidRPr="00B3757F">
        <w:rPr>
          <w:rFonts w:eastAsia="Times New Roman" w:cs="Times New Roman"/>
          <w:kern w:val="0"/>
          <w:lang w:eastAsia="de-DE"/>
          <w14:ligatures w14:val="none"/>
        </w:rPr>
        <w:t>Die Zusammenarbeit basiert auf gegenseitigem Respekt, Transparenz und dem Wohl des Kindes.</w:t>
      </w:r>
    </w:p>
    <w:p w14:paraId="0904E1D5" w14:textId="275CEF45" w:rsidR="00A42A22" w:rsidRPr="00B3757F" w:rsidRDefault="00A42A22" w:rsidP="00A42A22">
      <w:pPr>
        <w:numPr>
          <w:ilvl w:val="0"/>
          <w:numId w:val="3"/>
        </w:numPr>
        <w:spacing w:before="100" w:beforeAutospacing="1" w:after="100" w:afterAutospacing="1" w:line="240" w:lineRule="auto"/>
        <w:rPr>
          <w:rFonts w:eastAsia="Times New Roman" w:cs="Times New Roman"/>
          <w:kern w:val="0"/>
          <w:lang w:eastAsia="de-DE"/>
          <w14:ligatures w14:val="none"/>
        </w:rPr>
      </w:pPr>
      <w:r w:rsidRPr="00B3757F">
        <w:rPr>
          <w:rFonts w:eastAsia="Times New Roman" w:cs="Times New Roman"/>
          <w:kern w:val="0"/>
          <w:lang w:eastAsia="de-DE"/>
          <w14:ligatures w14:val="none"/>
        </w:rPr>
        <w:t xml:space="preserve">Schule und </w:t>
      </w:r>
      <w:r w:rsidR="0013257A">
        <w:rPr>
          <w:rFonts w:eastAsia="Times New Roman" w:cs="Times New Roman"/>
          <w:kern w:val="0"/>
          <w:lang w:eastAsia="de-DE"/>
          <w14:ligatures w14:val="none"/>
        </w:rPr>
        <w:t>Kindertagesstätte</w:t>
      </w:r>
      <w:r w:rsidRPr="00B3757F">
        <w:rPr>
          <w:rFonts w:eastAsia="Times New Roman" w:cs="Times New Roman"/>
          <w:kern w:val="0"/>
          <w:lang w:eastAsia="de-DE"/>
          <w14:ligatures w14:val="none"/>
        </w:rPr>
        <w:t xml:space="preserve"> arbeiten partnerschaftlich und gleichberechtigt zusammen, unter Wahrung ihrer jeweiligen fachlichen Zuständigkeiten.</w:t>
      </w:r>
    </w:p>
    <w:p w14:paraId="1B585BEF" w14:textId="77777777" w:rsidR="00A42A22" w:rsidRPr="00B3757F" w:rsidRDefault="00A42A22" w:rsidP="00A42A22">
      <w:pPr>
        <w:numPr>
          <w:ilvl w:val="0"/>
          <w:numId w:val="3"/>
        </w:numPr>
        <w:spacing w:before="100" w:beforeAutospacing="1" w:after="100" w:afterAutospacing="1" w:line="240" w:lineRule="auto"/>
        <w:rPr>
          <w:rFonts w:eastAsia="Times New Roman" w:cs="Times New Roman"/>
          <w:kern w:val="0"/>
          <w:lang w:eastAsia="de-DE"/>
          <w14:ligatures w14:val="none"/>
        </w:rPr>
      </w:pPr>
      <w:r w:rsidRPr="00B3757F">
        <w:rPr>
          <w:rFonts w:eastAsia="Times New Roman" w:cs="Times New Roman"/>
          <w:kern w:val="0"/>
          <w:lang w:eastAsia="de-DE"/>
          <w14:ligatures w14:val="none"/>
        </w:rPr>
        <w:t>Pädagogische Entscheidungen orientieren sich an den individuellen Bedürfnissen der Kinder sowie an den Grundsätzen inklusiver Bildung.</w:t>
      </w:r>
    </w:p>
    <w:p w14:paraId="27CB921A" w14:textId="6DDF74C2" w:rsidR="00A42A22" w:rsidRDefault="00A42A22" w:rsidP="00A42A22">
      <w:pPr>
        <w:numPr>
          <w:ilvl w:val="0"/>
          <w:numId w:val="3"/>
        </w:numPr>
        <w:spacing w:before="100" w:beforeAutospacing="1" w:after="100" w:afterAutospacing="1" w:line="240" w:lineRule="auto"/>
        <w:rPr>
          <w:rFonts w:eastAsia="Times New Roman" w:cs="Times New Roman"/>
          <w:kern w:val="0"/>
          <w:lang w:eastAsia="de-DE"/>
          <w14:ligatures w14:val="none"/>
        </w:rPr>
      </w:pPr>
      <w:r w:rsidRPr="00B3757F">
        <w:rPr>
          <w:rFonts w:eastAsia="Times New Roman" w:cs="Times New Roman"/>
          <w:kern w:val="0"/>
          <w:lang w:eastAsia="de-DE"/>
          <w14:ligatures w14:val="none"/>
        </w:rPr>
        <w:t xml:space="preserve">Die Kooperationspartner stimmen ihre Angebote so ab, dass eine verlässliche Tagesstruktur für die Kinder </w:t>
      </w:r>
      <w:r w:rsidR="00230AFB">
        <w:rPr>
          <w:rFonts w:eastAsia="Times New Roman" w:cs="Times New Roman"/>
          <w:kern w:val="0"/>
          <w:lang w:eastAsia="de-DE"/>
          <w14:ligatures w14:val="none"/>
        </w:rPr>
        <w:t xml:space="preserve">und die Personale </w:t>
      </w:r>
      <w:r w:rsidRPr="00B3757F">
        <w:rPr>
          <w:rFonts w:eastAsia="Times New Roman" w:cs="Times New Roman"/>
          <w:kern w:val="0"/>
          <w:lang w:eastAsia="de-DE"/>
          <w14:ligatures w14:val="none"/>
        </w:rPr>
        <w:t>gewährleistet ist.</w:t>
      </w:r>
    </w:p>
    <w:p w14:paraId="58D8569F" w14:textId="77777777" w:rsidR="007A24AC" w:rsidRDefault="00F46017" w:rsidP="00A42A22">
      <w:pPr>
        <w:spacing w:after="0" w:line="240" w:lineRule="auto"/>
        <w:rPr>
          <w:rFonts w:eastAsia="Times New Roman" w:cs="Times New Roman"/>
          <w:kern w:val="0"/>
          <w:lang w:eastAsia="de-DE"/>
          <w14:ligatures w14:val="none"/>
        </w:rPr>
      </w:pPr>
      <w:r>
        <w:rPr>
          <w:rFonts w:eastAsia="Times New Roman" w:cs="Times New Roman"/>
          <w:kern w:val="0"/>
          <w:lang w:eastAsia="de-DE"/>
          <w14:ligatures w14:val="none"/>
        </w:rPr>
        <w:pict w14:anchorId="6F9D0965">
          <v:rect id="_x0000_i1028" style="width:0;height:1.5pt" o:hralign="center" o:hrstd="t" o:hr="t" fillcolor="#a0a0a0" stroked="f"/>
        </w:pict>
      </w:r>
    </w:p>
    <w:p w14:paraId="47B0C4B7" w14:textId="1CA3F41A" w:rsidR="00A42A22" w:rsidRDefault="00A42A22" w:rsidP="00A42A22">
      <w:pPr>
        <w:spacing w:after="0" w:line="240" w:lineRule="auto"/>
        <w:rPr>
          <w:rFonts w:eastAsia="Times New Roman" w:cs="Times New Roman"/>
          <w:kern w:val="0"/>
          <w:lang w:eastAsia="de-DE"/>
          <w14:ligatures w14:val="none"/>
        </w:rPr>
      </w:pPr>
    </w:p>
    <w:p w14:paraId="6587AA0F" w14:textId="77777777" w:rsidR="00606D4C" w:rsidRDefault="00606D4C" w:rsidP="00A42A22">
      <w:pPr>
        <w:spacing w:after="0" w:line="240" w:lineRule="auto"/>
        <w:rPr>
          <w:rFonts w:eastAsia="Times New Roman" w:cs="Times New Roman"/>
          <w:kern w:val="0"/>
          <w:lang w:eastAsia="de-DE"/>
          <w14:ligatures w14:val="none"/>
        </w:rPr>
      </w:pPr>
    </w:p>
    <w:p w14:paraId="6486E996" w14:textId="77777777" w:rsidR="00606D4C" w:rsidRDefault="00606D4C" w:rsidP="00A42A22">
      <w:pPr>
        <w:spacing w:after="0" w:line="240" w:lineRule="auto"/>
        <w:rPr>
          <w:rFonts w:eastAsia="Times New Roman" w:cs="Times New Roman"/>
          <w:kern w:val="0"/>
          <w:lang w:eastAsia="de-DE"/>
          <w14:ligatures w14:val="none"/>
        </w:rPr>
      </w:pPr>
    </w:p>
    <w:p w14:paraId="5CA9B2E6" w14:textId="78CD5A3F" w:rsidR="008D6304" w:rsidRPr="008D6304" w:rsidRDefault="008D6304" w:rsidP="008D6304">
      <w:pPr>
        <w:pStyle w:val="pt-1"/>
        <w:spacing w:before="0" w:beforeAutospacing="0" w:after="0" w:afterAutospacing="0" w:line="360" w:lineRule="auto"/>
        <w:ind w:left="8496"/>
        <w:rPr>
          <w:rFonts w:asciiTheme="minorHAnsi" w:hAnsiTheme="minorHAnsi" w:cs="Arial"/>
          <w:b/>
          <w:bCs/>
          <w:color w:val="000000"/>
        </w:rPr>
      </w:pPr>
      <w:r w:rsidRPr="008D6304">
        <w:rPr>
          <w:rFonts w:asciiTheme="minorHAnsi" w:hAnsiTheme="minorHAnsi" w:cs="Arial"/>
          <w:b/>
          <w:bCs/>
          <w:color w:val="000000"/>
        </w:rPr>
        <w:lastRenderedPageBreak/>
        <w:t>3</w:t>
      </w:r>
    </w:p>
    <w:p w14:paraId="4E37F458" w14:textId="686DC9E8" w:rsidR="007A24AC" w:rsidRDefault="007A24AC" w:rsidP="007A24AC">
      <w:pPr>
        <w:pStyle w:val="pt-1"/>
        <w:spacing w:before="0" w:beforeAutospacing="0" w:after="0" w:afterAutospacing="0" w:line="360" w:lineRule="auto"/>
        <w:rPr>
          <w:rFonts w:asciiTheme="minorHAnsi" w:hAnsiTheme="minorHAnsi" w:cs="Arial"/>
          <w:b/>
          <w:bCs/>
          <w:color w:val="000000"/>
          <w:sz w:val="28"/>
          <w:szCs w:val="28"/>
        </w:rPr>
      </w:pPr>
      <w:r w:rsidRPr="007A24AC">
        <w:rPr>
          <w:rFonts w:asciiTheme="minorHAnsi" w:hAnsiTheme="minorHAnsi" w:cs="Arial"/>
          <w:b/>
          <w:bCs/>
          <w:color w:val="000000"/>
          <w:sz w:val="28"/>
          <w:szCs w:val="28"/>
        </w:rPr>
        <w:t xml:space="preserve">§ </w:t>
      </w:r>
      <w:r w:rsidR="001A711A">
        <w:rPr>
          <w:rFonts w:asciiTheme="minorHAnsi" w:hAnsiTheme="minorHAnsi" w:cs="Arial"/>
          <w:b/>
          <w:bCs/>
          <w:color w:val="000000"/>
          <w:sz w:val="28"/>
          <w:szCs w:val="28"/>
        </w:rPr>
        <w:t>4</w:t>
      </w:r>
      <w:r w:rsidRPr="007A24AC">
        <w:rPr>
          <w:rFonts w:asciiTheme="minorHAnsi" w:hAnsiTheme="minorHAnsi" w:cs="Arial"/>
          <w:b/>
          <w:bCs/>
          <w:color w:val="000000"/>
          <w:sz w:val="28"/>
          <w:szCs w:val="28"/>
        </w:rPr>
        <w:t xml:space="preserve"> Zeitliche Struktur, Rhythmisierung und Verpflegung  </w:t>
      </w:r>
    </w:p>
    <w:p w14:paraId="4B8DFE1E" w14:textId="67AFF9F8" w:rsidR="007A24AC" w:rsidRDefault="007A24AC" w:rsidP="007A24AC">
      <w:pPr>
        <w:pStyle w:val="pt-1"/>
        <w:spacing w:before="0" w:beforeAutospacing="0" w:after="0" w:afterAutospacing="0" w:line="360" w:lineRule="auto"/>
        <w:rPr>
          <w:rFonts w:asciiTheme="minorHAnsi" w:hAnsiTheme="minorHAnsi" w:cs="Arial"/>
          <w:color w:val="000000"/>
        </w:rPr>
      </w:pPr>
      <w:r w:rsidRPr="007A24AC">
        <w:rPr>
          <w:rFonts w:asciiTheme="minorHAnsi" w:hAnsiTheme="minorHAnsi" w:cs="Arial"/>
          <w:color w:val="000000"/>
        </w:rPr>
        <w:t xml:space="preserve">Die zeitliche Struktur der Angebote berücksichtigt einen ausgewogenen Wechsel von Anspannung und Entspannung sowie ausreichend Zeit </w:t>
      </w:r>
      <w:r w:rsidR="00D36BBB" w:rsidRPr="00905636">
        <w:rPr>
          <w:rFonts w:asciiTheme="minorHAnsi" w:hAnsiTheme="minorHAnsi" w:cs="Arial"/>
          <w:color w:val="000000"/>
        </w:rPr>
        <w:t>für ein selbst organisiertes</w:t>
      </w:r>
      <w:r w:rsidRPr="00905636">
        <w:rPr>
          <w:rFonts w:asciiTheme="minorHAnsi" w:hAnsiTheme="minorHAnsi" w:cs="Arial"/>
          <w:color w:val="000000"/>
        </w:rPr>
        <w:t xml:space="preserve"> Frühstück</w:t>
      </w:r>
      <w:r w:rsidR="00D36BBB" w:rsidRPr="00905636">
        <w:rPr>
          <w:rFonts w:asciiTheme="minorHAnsi" w:hAnsiTheme="minorHAnsi" w:cs="Arial"/>
          <w:color w:val="000000"/>
        </w:rPr>
        <w:t xml:space="preserve"> im </w:t>
      </w:r>
      <w:proofErr w:type="spellStart"/>
      <w:r w:rsidR="00D36BBB" w:rsidRPr="00905636">
        <w:rPr>
          <w:rFonts w:asciiTheme="minorHAnsi" w:hAnsiTheme="minorHAnsi" w:cs="Arial"/>
          <w:color w:val="000000"/>
        </w:rPr>
        <w:t>Frühhort</w:t>
      </w:r>
      <w:proofErr w:type="spellEnd"/>
      <w:r w:rsidRPr="00905636">
        <w:rPr>
          <w:rFonts w:asciiTheme="minorHAnsi" w:hAnsiTheme="minorHAnsi" w:cs="Arial"/>
          <w:color w:val="000000"/>
        </w:rPr>
        <w:t>, Mittagessen und Bewegungsphasen. Das Angebot</w:t>
      </w:r>
      <w:r w:rsidRPr="007A24AC">
        <w:rPr>
          <w:rFonts w:asciiTheme="minorHAnsi" w:hAnsiTheme="minorHAnsi" w:cs="Arial"/>
          <w:color w:val="000000"/>
        </w:rPr>
        <w:t xml:space="preserve"> eines gesunden, ausgewogenen Mittagessens ist Bestandteil des </w:t>
      </w:r>
      <w:r w:rsidR="00497F99">
        <w:rPr>
          <w:rFonts w:asciiTheme="minorHAnsi" w:hAnsiTheme="minorHAnsi" w:cs="Arial"/>
          <w:color w:val="000000"/>
        </w:rPr>
        <w:t>Ganztagsr</w:t>
      </w:r>
      <w:r w:rsidRPr="007A24AC">
        <w:rPr>
          <w:rFonts w:asciiTheme="minorHAnsi" w:hAnsiTheme="minorHAnsi" w:cs="Arial"/>
          <w:color w:val="000000"/>
        </w:rPr>
        <w:t>echtsanspruchs</w:t>
      </w:r>
      <w:r w:rsidR="00FE63D6">
        <w:rPr>
          <w:rFonts w:asciiTheme="minorHAnsi" w:hAnsiTheme="minorHAnsi" w:cs="Arial"/>
          <w:color w:val="000000"/>
        </w:rPr>
        <w:t xml:space="preserve"> lt. Brandenburgischen Schulgesetz</w:t>
      </w:r>
      <w:r w:rsidRPr="007A24AC">
        <w:rPr>
          <w:rFonts w:asciiTheme="minorHAnsi" w:hAnsiTheme="minorHAnsi" w:cs="Arial"/>
          <w:color w:val="000000"/>
        </w:rPr>
        <w:t xml:space="preserve">. Das Mittagessen wird </w:t>
      </w:r>
      <w:r>
        <w:rPr>
          <w:rFonts w:asciiTheme="minorHAnsi" w:hAnsiTheme="minorHAnsi" w:cs="Arial"/>
          <w:color w:val="000000"/>
        </w:rPr>
        <w:t xml:space="preserve">im Speiseraum der </w:t>
      </w:r>
      <w:r w:rsidRPr="007A24AC">
        <w:rPr>
          <w:rFonts w:asciiTheme="minorHAnsi" w:hAnsiTheme="minorHAnsi" w:cs="Arial"/>
          <w:color w:val="000000"/>
        </w:rPr>
        <w:t>Stadtschule Gransee</w:t>
      </w:r>
      <w:r>
        <w:rPr>
          <w:rFonts w:asciiTheme="minorHAnsi" w:hAnsiTheme="minorHAnsi" w:cs="Arial"/>
          <w:color w:val="000000"/>
        </w:rPr>
        <w:t xml:space="preserve"> angeboten</w:t>
      </w:r>
      <w:r w:rsidRPr="00A51B35">
        <w:rPr>
          <w:rFonts w:asciiTheme="minorHAnsi" w:hAnsiTheme="minorHAnsi" w:cs="Arial"/>
          <w:color w:val="000000"/>
        </w:rPr>
        <w:t xml:space="preserve">.  </w:t>
      </w:r>
      <w:r w:rsidR="008E0C22" w:rsidRPr="00A51B35">
        <w:rPr>
          <w:rFonts w:asciiTheme="minorHAnsi" w:hAnsiTheme="minorHAnsi" w:cs="Arial"/>
          <w:color w:val="000000"/>
        </w:rPr>
        <w:t xml:space="preserve">Die Verwaltungsorganisation sowie die Versorgungsvereinbarung bzgl. des Mittagessens </w:t>
      </w:r>
      <w:r w:rsidR="00497F99" w:rsidRPr="00A51B35">
        <w:rPr>
          <w:rFonts w:asciiTheme="minorHAnsi" w:hAnsiTheme="minorHAnsi" w:cs="Arial"/>
          <w:color w:val="000000"/>
        </w:rPr>
        <w:t>liegen</w:t>
      </w:r>
      <w:r w:rsidR="008E0C22" w:rsidRPr="00A51B35">
        <w:rPr>
          <w:rFonts w:asciiTheme="minorHAnsi" w:hAnsiTheme="minorHAnsi" w:cs="Arial"/>
          <w:color w:val="000000"/>
        </w:rPr>
        <w:t xml:space="preserve"> in der Zuständigkeit der </w:t>
      </w:r>
      <w:r w:rsidR="00312C47" w:rsidRPr="00A51B35">
        <w:rPr>
          <w:rFonts w:asciiTheme="minorHAnsi" w:hAnsiTheme="minorHAnsi" w:cs="Arial"/>
          <w:color w:val="000000"/>
        </w:rPr>
        <w:t>S</w:t>
      </w:r>
      <w:r w:rsidR="008E0C22" w:rsidRPr="00A51B35">
        <w:rPr>
          <w:rFonts w:asciiTheme="minorHAnsi" w:hAnsiTheme="minorHAnsi" w:cs="Arial"/>
          <w:color w:val="000000"/>
        </w:rPr>
        <w:t>chule.</w:t>
      </w:r>
      <w:r w:rsidR="00D73049" w:rsidRPr="00A51B35">
        <w:rPr>
          <w:rFonts w:asciiTheme="minorHAnsi" w:hAnsiTheme="minorHAnsi" w:cs="Arial"/>
          <w:color w:val="000000"/>
        </w:rPr>
        <w:t xml:space="preserve"> Die a</w:t>
      </w:r>
      <w:r w:rsidRPr="00A51B35">
        <w:rPr>
          <w:rFonts w:asciiTheme="minorHAnsi" w:hAnsiTheme="minorHAnsi" w:cs="Arial"/>
          <w:color w:val="000000"/>
        </w:rPr>
        <w:t>dministrative Organisation (Bestellung, Abrechnung) übernehmen die Eltern in</w:t>
      </w:r>
      <w:r w:rsidRPr="007A24AC">
        <w:rPr>
          <w:rFonts w:asciiTheme="minorHAnsi" w:hAnsiTheme="minorHAnsi" w:cs="Arial"/>
          <w:color w:val="000000"/>
        </w:rPr>
        <w:t xml:space="preserve"> Eigenverantwortung. </w:t>
      </w:r>
      <w:r w:rsidR="00FE63D6">
        <w:rPr>
          <w:rFonts w:asciiTheme="minorHAnsi" w:hAnsiTheme="minorHAnsi" w:cs="Arial"/>
          <w:color w:val="000000"/>
        </w:rPr>
        <w:t xml:space="preserve"> </w:t>
      </w:r>
    </w:p>
    <w:p w14:paraId="52C4EA10" w14:textId="27280CAD" w:rsidR="008D6304" w:rsidRPr="00D73049" w:rsidRDefault="00F46017" w:rsidP="007A24AC">
      <w:pPr>
        <w:pStyle w:val="pt-1"/>
        <w:spacing w:before="0" w:beforeAutospacing="0" w:after="0" w:afterAutospacing="0" w:line="360" w:lineRule="auto"/>
        <w:rPr>
          <w:rFonts w:asciiTheme="minorHAnsi" w:hAnsiTheme="minorHAnsi" w:cs="Arial"/>
          <w:color w:val="000000"/>
        </w:rPr>
      </w:pPr>
      <w:r>
        <w:pict w14:anchorId="675446AB">
          <v:rect id="_x0000_i1029" style="width:0;height:1.5pt" o:hralign="center" o:hrstd="t" o:hr="t" fillcolor="#a0a0a0" stroked="f"/>
        </w:pict>
      </w:r>
    </w:p>
    <w:p w14:paraId="63776F14" w14:textId="5664D7EA" w:rsidR="00A42A22" w:rsidRPr="00AF3DD8" w:rsidRDefault="00A42A22" w:rsidP="00A42A22">
      <w:pPr>
        <w:spacing w:before="100" w:beforeAutospacing="1" w:after="100" w:afterAutospacing="1" w:line="240" w:lineRule="auto"/>
        <w:outlineLvl w:val="1"/>
        <w:rPr>
          <w:rFonts w:eastAsia="Times New Roman" w:cs="Times New Roman"/>
          <w:b/>
          <w:bCs/>
          <w:kern w:val="0"/>
          <w:sz w:val="28"/>
          <w:szCs w:val="28"/>
          <w:lang w:eastAsia="de-DE"/>
          <w14:ligatures w14:val="none"/>
        </w:rPr>
      </w:pPr>
      <w:r w:rsidRPr="00AF3DD8">
        <w:rPr>
          <w:rFonts w:eastAsia="Times New Roman" w:cs="Times New Roman"/>
          <w:b/>
          <w:bCs/>
          <w:kern w:val="0"/>
          <w:sz w:val="28"/>
          <w:szCs w:val="28"/>
          <w:lang w:eastAsia="de-DE"/>
          <w14:ligatures w14:val="none"/>
        </w:rPr>
        <w:t xml:space="preserve">§ </w:t>
      </w:r>
      <w:r w:rsidR="001A711A">
        <w:rPr>
          <w:rFonts w:eastAsia="Times New Roman" w:cs="Times New Roman"/>
          <w:b/>
          <w:bCs/>
          <w:kern w:val="0"/>
          <w:sz w:val="28"/>
          <w:szCs w:val="28"/>
          <w:lang w:eastAsia="de-DE"/>
          <w14:ligatures w14:val="none"/>
        </w:rPr>
        <w:t>5</w:t>
      </w:r>
      <w:r w:rsidRPr="00AF3DD8">
        <w:rPr>
          <w:rFonts w:eastAsia="Times New Roman" w:cs="Times New Roman"/>
          <w:b/>
          <w:bCs/>
          <w:kern w:val="0"/>
          <w:sz w:val="28"/>
          <w:szCs w:val="28"/>
          <w:lang w:eastAsia="de-DE"/>
          <w14:ligatures w14:val="none"/>
        </w:rPr>
        <w:t xml:space="preserve"> </w:t>
      </w:r>
      <w:r w:rsidRPr="00905636">
        <w:rPr>
          <w:rFonts w:eastAsia="Times New Roman" w:cs="Times New Roman"/>
          <w:b/>
          <w:bCs/>
          <w:kern w:val="0"/>
          <w:sz w:val="28"/>
          <w:szCs w:val="28"/>
          <w:lang w:eastAsia="de-DE"/>
          <w14:ligatures w14:val="none"/>
        </w:rPr>
        <w:t>Organisation de</w:t>
      </w:r>
      <w:r w:rsidR="00E45674" w:rsidRPr="00905636">
        <w:rPr>
          <w:rFonts w:eastAsia="Times New Roman" w:cs="Times New Roman"/>
          <w:b/>
          <w:bCs/>
          <w:kern w:val="0"/>
          <w:sz w:val="28"/>
          <w:szCs w:val="28"/>
          <w:lang w:eastAsia="de-DE"/>
          <w14:ligatures w14:val="none"/>
        </w:rPr>
        <w:t>r ganztägigen Bildung und Betreuung</w:t>
      </w:r>
    </w:p>
    <w:p w14:paraId="77ED40DB" w14:textId="0554111A" w:rsidR="00A42A22" w:rsidRPr="00606D4C" w:rsidRDefault="00E45674" w:rsidP="00A42A22">
      <w:pPr>
        <w:numPr>
          <w:ilvl w:val="0"/>
          <w:numId w:val="4"/>
        </w:numPr>
        <w:spacing w:before="100" w:beforeAutospacing="1" w:after="100" w:afterAutospacing="1" w:line="240" w:lineRule="auto"/>
        <w:rPr>
          <w:rFonts w:eastAsia="Times New Roman" w:cs="Times New Roman"/>
          <w:kern w:val="0"/>
          <w:lang w:eastAsia="de-DE"/>
          <w14:ligatures w14:val="none"/>
        </w:rPr>
      </w:pPr>
      <w:r w:rsidRPr="00905636">
        <w:rPr>
          <w:rFonts w:eastAsia="Times New Roman" w:cs="Times New Roman"/>
          <w:kern w:val="0"/>
          <w:lang w:eastAsia="de-DE"/>
          <w14:ligatures w14:val="none"/>
        </w:rPr>
        <w:t>Die ganztägige Bildung und Betreuung wird</w:t>
      </w:r>
      <w:r w:rsidR="00646CEB" w:rsidRPr="00905636">
        <w:rPr>
          <w:rFonts w:eastAsia="Times New Roman" w:cs="Times New Roman"/>
          <w:kern w:val="0"/>
          <w:lang w:eastAsia="de-DE"/>
          <w14:ligatures w14:val="none"/>
        </w:rPr>
        <w:t xml:space="preserve"> </w:t>
      </w:r>
      <w:r w:rsidR="00A42A22" w:rsidRPr="00905636">
        <w:rPr>
          <w:rFonts w:eastAsia="Times New Roman" w:cs="Times New Roman"/>
          <w:kern w:val="0"/>
          <w:lang w:eastAsia="de-DE"/>
          <w14:ligatures w14:val="none"/>
        </w:rPr>
        <w:t>in kommunaler</w:t>
      </w:r>
      <w:r w:rsidR="00A42A22" w:rsidRPr="00606D4C">
        <w:rPr>
          <w:rFonts w:eastAsia="Times New Roman" w:cs="Times New Roman"/>
          <w:kern w:val="0"/>
          <w:lang w:eastAsia="de-DE"/>
          <w14:ligatures w14:val="none"/>
        </w:rPr>
        <w:t xml:space="preserve"> Trägerschaft umgesetzt und orientiert sich am pädagogischen Gesamtkonzept der Schule.</w:t>
      </w:r>
    </w:p>
    <w:p w14:paraId="63DE15A8" w14:textId="77777777" w:rsidR="00A42A22" w:rsidRDefault="00A42A22" w:rsidP="00A42A22">
      <w:pPr>
        <w:numPr>
          <w:ilvl w:val="0"/>
          <w:numId w:val="4"/>
        </w:numPr>
        <w:spacing w:before="100" w:beforeAutospacing="1" w:after="100" w:afterAutospacing="1" w:line="240" w:lineRule="auto"/>
        <w:rPr>
          <w:rFonts w:eastAsia="Times New Roman" w:cs="Times New Roman"/>
          <w:kern w:val="0"/>
          <w:lang w:eastAsia="de-DE"/>
          <w14:ligatures w14:val="none"/>
        </w:rPr>
      </w:pPr>
      <w:r w:rsidRPr="00B3757F">
        <w:rPr>
          <w:rFonts w:eastAsia="Times New Roman" w:cs="Times New Roman"/>
          <w:kern w:val="0"/>
          <w:lang w:eastAsia="de-DE"/>
          <w14:ligatures w14:val="none"/>
        </w:rPr>
        <w:t>Unterricht, Lernzeiten, Arbeitsgemeinschaften und ergänzende Betreuungsangebote sind inhaltlich und zeitlich aufeinander abgestimmt.</w:t>
      </w:r>
    </w:p>
    <w:p w14:paraId="59F1B0DC" w14:textId="42C90F92" w:rsidR="00A42A22" w:rsidRPr="00D36BBB" w:rsidRDefault="00A42A22" w:rsidP="00A42A22">
      <w:pPr>
        <w:numPr>
          <w:ilvl w:val="0"/>
          <w:numId w:val="4"/>
        </w:numPr>
        <w:spacing w:before="100" w:beforeAutospacing="1" w:after="100" w:afterAutospacing="1" w:line="240" w:lineRule="auto"/>
        <w:rPr>
          <w:rFonts w:eastAsia="Times New Roman" w:cs="Times New Roman"/>
          <w:kern w:val="0"/>
          <w:lang w:eastAsia="de-DE"/>
          <w14:ligatures w14:val="none"/>
        </w:rPr>
      </w:pPr>
      <w:r w:rsidRPr="00D36BBB">
        <w:rPr>
          <w:rFonts w:eastAsia="Times New Roman" w:cs="Times New Roman"/>
          <w:kern w:val="0"/>
          <w:lang w:eastAsia="de-DE"/>
          <w14:ligatures w14:val="none"/>
        </w:rPr>
        <w:t>D</w:t>
      </w:r>
      <w:r w:rsidR="0013257A" w:rsidRPr="00D36BBB">
        <w:rPr>
          <w:rFonts w:eastAsia="Times New Roman" w:cs="Times New Roman"/>
          <w:kern w:val="0"/>
          <w:lang w:eastAsia="de-DE"/>
          <w14:ligatures w14:val="none"/>
        </w:rPr>
        <w:t>ie</w:t>
      </w:r>
      <w:r w:rsidRPr="00D36BBB">
        <w:rPr>
          <w:rFonts w:eastAsia="Times New Roman" w:cs="Times New Roman"/>
          <w:kern w:val="0"/>
          <w:lang w:eastAsia="de-DE"/>
          <w14:ligatures w14:val="none"/>
        </w:rPr>
        <w:t xml:space="preserve"> </w:t>
      </w:r>
      <w:r w:rsidR="0013257A" w:rsidRPr="00D36BBB">
        <w:rPr>
          <w:rFonts w:eastAsia="Times New Roman" w:cs="Times New Roman"/>
          <w:kern w:val="0"/>
          <w:lang w:eastAsia="de-DE"/>
          <w14:ligatures w14:val="none"/>
        </w:rPr>
        <w:t>Kindertagesstätte</w:t>
      </w:r>
      <w:r w:rsidRPr="00D36BBB">
        <w:rPr>
          <w:rFonts w:eastAsia="Times New Roman" w:cs="Times New Roman"/>
          <w:kern w:val="0"/>
          <w:lang w:eastAsia="de-DE"/>
          <w14:ligatures w14:val="none"/>
        </w:rPr>
        <w:t xml:space="preserve"> ist als verlässlicher Kooperationspartner in den schulischen Tagesablauf eingebunden und ergänzt diesen durch sozialpädagogische Angebote.</w:t>
      </w:r>
    </w:p>
    <w:p w14:paraId="281AD82B" w14:textId="77777777" w:rsidR="00A42A22" w:rsidRDefault="00A42A22" w:rsidP="00A42A22">
      <w:pPr>
        <w:numPr>
          <w:ilvl w:val="0"/>
          <w:numId w:val="4"/>
        </w:numPr>
        <w:spacing w:before="100" w:beforeAutospacing="1" w:after="100" w:afterAutospacing="1" w:line="240" w:lineRule="auto"/>
        <w:rPr>
          <w:rFonts w:eastAsia="Times New Roman" w:cs="Times New Roman"/>
          <w:kern w:val="0"/>
          <w:lang w:eastAsia="de-DE"/>
          <w14:ligatures w14:val="none"/>
        </w:rPr>
      </w:pPr>
      <w:r w:rsidRPr="00B3757F">
        <w:rPr>
          <w:rFonts w:eastAsia="Times New Roman" w:cs="Times New Roman"/>
          <w:kern w:val="0"/>
          <w:lang w:eastAsia="de-DE"/>
          <w14:ligatures w14:val="none"/>
        </w:rPr>
        <w:t>Ein gemeinsam abgestimmter Wochen- und Tagesrhythmus wird den Sorgeberechtigten transparent kommuniziert.</w:t>
      </w:r>
    </w:p>
    <w:p w14:paraId="368D03B5" w14:textId="220ADE8B" w:rsidR="007012A0" w:rsidRDefault="00F82B62" w:rsidP="007012A0">
      <w:pPr>
        <w:numPr>
          <w:ilvl w:val="0"/>
          <w:numId w:val="4"/>
        </w:numPr>
        <w:spacing w:before="100" w:beforeAutospacing="1" w:after="100" w:afterAutospacing="1" w:line="240" w:lineRule="auto"/>
        <w:rPr>
          <w:rFonts w:eastAsia="Times New Roman" w:cs="Times New Roman"/>
          <w:kern w:val="0"/>
          <w:lang w:eastAsia="de-DE"/>
          <w14:ligatures w14:val="none"/>
        </w:rPr>
      </w:pPr>
      <w:r w:rsidRPr="00D73049">
        <w:t>Der Kooperationspartner</w:t>
      </w:r>
      <w:r w:rsidR="0019144C" w:rsidRPr="00D73049">
        <w:t xml:space="preserve"> Kindertagesstätte </w:t>
      </w:r>
      <w:r w:rsidRPr="00D73049">
        <w:t>übernimmt</w:t>
      </w:r>
      <w:r w:rsidR="008A46AE">
        <w:t xml:space="preserve"> für die Hortkinder</w:t>
      </w:r>
      <w:r w:rsidRPr="00D73049">
        <w:t xml:space="preserve"> </w:t>
      </w:r>
      <w:r w:rsidR="008A46AE">
        <w:t xml:space="preserve">bei Bedarf </w:t>
      </w:r>
      <w:r w:rsidRPr="00D73049">
        <w:t xml:space="preserve">die Frühbetreuung im Zeitraum von </w:t>
      </w:r>
      <w:r w:rsidR="00D600B7">
        <w:t>5</w:t>
      </w:r>
      <w:r w:rsidR="0019144C" w:rsidRPr="00D73049">
        <w:t>:</w:t>
      </w:r>
      <w:r w:rsidR="00D600B7">
        <w:t>45</w:t>
      </w:r>
      <w:r w:rsidR="0019144C" w:rsidRPr="00D73049">
        <w:t xml:space="preserve"> Uhr </w:t>
      </w:r>
      <w:r w:rsidRPr="00D73049">
        <w:t xml:space="preserve">bis </w:t>
      </w:r>
      <w:r w:rsidR="0019144C" w:rsidRPr="00D73049">
        <w:t>07:30 Uhr</w:t>
      </w:r>
      <w:r w:rsidRPr="00D73049">
        <w:t xml:space="preserve"> </w:t>
      </w:r>
      <w:r w:rsidR="0019144C" w:rsidRPr="00D73049">
        <w:t xml:space="preserve">sowie die </w:t>
      </w:r>
      <w:r w:rsidRPr="00D73049">
        <w:t xml:space="preserve">Spätbetreuung </w:t>
      </w:r>
      <w:r w:rsidR="0019144C" w:rsidRPr="00D73049">
        <w:t>bis 1</w:t>
      </w:r>
      <w:r w:rsidR="00594E2D" w:rsidRPr="00D73049">
        <w:t>8</w:t>
      </w:r>
      <w:r w:rsidR="0019144C" w:rsidRPr="00D73049">
        <w:t xml:space="preserve">:00 Uhr </w:t>
      </w:r>
      <w:r w:rsidRPr="00D73049">
        <w:t>am Standort</w:t>
      </w:r>
      <w:r w:rsidR="00230AFB" w:rsidRPr="00D73049">
        <w:t xml:space="preserve"> der</w:t>
      </w:r>
      <w:r w:rsidR="0019144C" w:rsidRPr="00D73049">
        <w:t xml:space="preserve"> </w:t>
      </w:r>
      <w:r w:rsidR="0013257A" w:rsidRPr="00D73049">
        <w:t>Kindertagesstätte</w:t>
      </w:r>
      <w:r w:rsidR="0019144C" w:rsidRPr="00D73049">
        <w:t xml:space="preserve">. </w:t>
      </w:r>
      <w:r w:rsidR="001A5A05" w:rsidRPr="00D73049">
        <w:t xml:space="preserve">Der Kooperationspartner </w:t>
      </w:r>
      <w:r w:rsidR="00D73049" w:rsidRPr="00D73049">
        <w:t xml:space="preserve">Grundschule empfängt alle anderen Kinder ab 07:15 Uhr auf dem Schulhof oder im </w:t>
      </w:r>
      <w:r w:rsidR="008A46AE" w:rsidRPr="00D73049">
        <w:t>Eingangsbereich</w:t>
      </w:r>
      <w:r w:rsidR="00D73049" w:rsidRPr="00D73049">
        <w:t xml:space="preserve"> </w:t>
      </w:r>
      <w:r w:rsidR="007012A0">
        <w:t xml:space="preserve">(Speiseraum) </w:t>
      </w:r>
      <w:r w:rsidR="00D73049" w:rsidRPr="00D73049">
        <w:t>der Schule</w:t>
      </w:r>
      <w:r w:rsidR="001A5A05" w:rsidRPr="00D73049">
        <w:t>.</w:t>
      </w:r>
      <w:r w:rsidR="00D73049" w:rsidRPr="00D73049">
        <w:t xml:space="preserve"> Die</w:t>
      </w:r>
      <w:r w:rsidR="007012A0">
        <w:t>s</w:t>
      </w:r>
      <w:r w:rsidR="00D73049" w:rsidRPr="00D73049">
        <w:t xml:space="preserve"> wird in der Regel über die Schulsozialarbeiterin, Frau Kirstin Merkel, </w:t>
      </w:r>
      <w:r w:rsidR="007012A0" w:rsidRPr="00D73049">
        <w:t>abgesichert</w:t>
      </w:r>
      <w:r w:rsidR="00D73049" w:rsidRPr="00D73049">
        <w:t xml:space="preserve">. </w:t>
      </w:r>
      <w:r w:rsidR="001A5A05" w:rsidRPr="00D73049">
        <w:t xml:space="preserve"> </w:t>
      </w:r>
    </w:p>
    <w:p w14:paraId="1FFEE216" w14:textId="6881EF75" w:rsidR="007012A0" w:rsidRPr="00F71095" w:rsidRDefault="007012A0" w:rsidP="007012A0">
      <w:pPr>
        <w:numPr>
          <w:ilvl w:val="0"/>
          <w:numId w:val="4"/>
        </w:numPr>
        <w:spacing w:before="100" w:beforeAutospacing="1" w:after="100" w:afterAutospacing="1" w:line="240" w:lineRule="auto"/>
        <w:rPr>
          <w:rFonts w:eastAsia="Times New Roman" w:cs="Times New Roman"/>
          <w:kern w:val="0"/>
          <w:lang w:eastAsia="de-DE"/>
          <w14:ligatures w14:val="none"/>
        </w:rPr>
      </w:pPr>
      <w:r w:rsidRPr="00F71095">
        <w:t xml:space="preserve">Dem jeweiligen Kooperationspartner obliegt die Verantwortung </w:t>
      </w:r>
      <w:r w:rsidR="005F28E2" w:rsidRPr="00F71095">
        <w:t xml:space="preserve">und die </w:t>
      </w:r>
      <w:r w:rsidR="008D6304" w:rsidRPr="00F71095">
        <w:t>Aufsichtspflicht,</w:t>
      </w:r>
      <w:r w:rsidRPr="00F71095">
        <w:t xml:space="preserve"> während der Zeiten, in denen er seine Leistungen erbringt. Für Ortswechsel zwischen Schule und Hort gelten folgende Absprachen</w:t>
      </w:r>
      <w:r w:rsidR="00E45674" w:rsidRPr="00F71095">
        <w:t>:</w:t>
      </w:r>
      <w:r w:rsidRPr="00F71095">
        <w:t xml:space="preserve"> Die Hortkinder gehen den Weg zum Hortgebäude selbstständig und melden sich bei der zuständigen Bezugserzieherin</w:t>
      </w:r>
      <w:r w:rsidR="00E45674" w:rsidRPr="00F71095">
        <w:t>/Bezugserzieher</w:t>
      </w:r>
      <w:r w:rsidRPr="00F71095">
        <w:t xml:space="preserve"> an. Nicht-Hortkinder gehen unmittelbar nach Unterrichtsschluss nach Hause, treten den Heimweg mit dem Bus an oder werden abgeholt. </w:t>
      </w:r>
    </w:p>
    <w:p w14:paraId="6C69C199" w14:textId="23F9EC77" w:rsidR="007012A0" w:rsidRDefault="007012A0" w:rsidP="007012A0">
      <w:pPr>
        <w:pStyle w:val="Listenabsatz"/>
        <w:numPr>
          <w:ilvl w:val="0"/>
          <w:numId w:val="4"/>
        </w:numPr>
      </w:pPr>
      <w:r>
        <w:t xml:space="preserve">Bei Unterrichtsausfall übernimmt die Schule die Aufsicht bis zum offiziellen Unterrichtsschluss, sofern die Kinder keine Anmeldung im Hort haben. </w:t>
      </w:r>
    </w:p>
    <w:p w14:paraId="1E9C2BA6" w14:textId="77777777" w:rsidR="008D6304" w:rsidRDefault="008D6304" w:rsidP="008D6304"/>
    <w:p w14:paraId="31B5F7DF" w14:textId="77777777" w:rsidR="006C450B" w:rsidRDefault="006C450B" w:rsidP="008D6304">
      <w:pPr>
        <w:ind w:left="8496"/>
        <w:rPr>
          <w:b/>
          <w:bCs/>
        </w:rPr>
      </w:pPr>
    </w:p>
    <w:p w14:paraId="0E61DD76" w14:textId="5B79C0EC" w:rsidR="008D6304" w:rsidRPr="008D6304" w:rsidRDefault="008D6304" w:rsidP="008D6304">
      <w:pPr>
        <w:ind w:left="8496"/>
        <w:rPr>
          <w:b/>
          <w:bCs/>
        </w:rPr>
      </w:pPr>
      <w:r w:rsidRPr="008D6304">
        <w:rPr>
          <w:b/>
          <w:bCs/>
        </w:rPr>
        <w:lastRenderedPageBreak/>
        <w:t>4</w:t>
      </w:r>
    </w:p>
    <w:p w14:paraId="43204D1D" w14:textId="3CBE5258" w:rsidR="00F82B62" w:rsidRPr="007012A0" w:rsidRDefault="00F82B62" w:rsidP="007012A0">
      <w:pPr>
        <w:pStyle w:val="Listenabsatz"/>
        <w:numPr>
          <w:ilvl w:val="0"/>
          <w:numId w:val="4"/>
        </w:numPr>
      </w:pPr>
      <w:r w:rsidRPr="007012A0">
        <w:t xml:space="preserve">Im Sinne einer gelingenden Gestaltung der Kooperation vereinbaren die Kooperationspartner die gemeinsame Teilnahme an bestimmten Gremien/Veranstaltungen, die im gemäß </w:t>
      </w:r>
      <w:r w:rsidR="0019144C" w:rsidRPr="007012A0">
        <w:t>Anlage</w:t>
      </w:r>
      <w:r w:rsidRPr="007012A0">
        <w:t xml:space="preserve"> 3 dieser Vereinbarung gemeinsam erstellten Jahresplan festgehalten</w:t>
      </w:r>
      <w:r w:rsidR="0019144C" w:rsidRPr="007012A0">
        <w:t xml:space="preserve"> werden. </w:t>
      </w:r>
    </w:p>
    <w:p w14:paraId="28E3A0D8" w14:textId="77777777" w:rsidR="00A42A22" w:rsidRPr="00B3757F" w:rsidRDefault="00F46017" w:rsidP="00A42A22">
      <w:pPr>
        <w:spacing w:after="0" w:line="240" w:lineRule="auto"/>
        <w:rPr>
          <w:rFonts w:eastAsia="Times New Roman" w:cs="Times New Roman"/>
          <w:kern w:val="0"/>
          <w:lang w:eastAsia="de-DE"/>
          <w14:ligatures w14:val="none"/>
        </w:rPr>
      </w:pPr>
      <w:r>
        <w:rPr>
          <w:rFonts w:eastAsia="Times New Roman" w:cs="Times New Roman"/>
          <w:kern w:val="0"/>
          <w:lang w:eastAsia="de-DE"/>
          <w14:ligatures w14:val="none"/>
        </w:rPr>
        <w:pict w14:anchorId="767E5469">
          <v:rect id="_x0000_i1030" style="width:0;height:1.5pt" o:hralign="center" o:hrstd="t" o:hr="t" fillcolor="#a0a0a0" stroked="f"/>
        </w:pict>
      </w:r>
    </w:p>
    <w:p w14:paraId="3F9E534A" w14:textId="3E8A8D24" w:rsidR="00A42A22" w:rsidRPr="00905636" w:rsidRDefault="00A42A22" w:rsidP="00A42A22">
      <w:pPr>
        <w:spacing w:before="100" w:beforeAutospacing="1" w:after="100" w:afterAutospacing="1" w:line="240" w:lineRule="auto"/>
        <w:outlineLvl w:val="1"/>
        <w:rPr>
          <w:rFonts w:eastAsia="Times New Roman" w:cs="Times New Roman"/>
          <w:b/>
          <w:bCs/>
          <w:kern w:val="0"/>
          <w:sz w:val="28"/>
          <w:szCs w:val="28"/>
          <w:lang w:eastAsia="de-DE"/>
          <w14:ligatures w14:val="none"/>
        </w:rPr>
      </w:pPr>
      <w:r w:rsidRPr="00905636">
        <w:rPr>
          <w:rFonts w:eastAsia="Times New Roman" w:cs="Times New Roman"/>
          <w:b/>
          <w:bCs/>
          <w:kern w:val="0"/>
          <w:sz w:val="28"/>
          <w:szCs w:val="28"/>
          <w:lang w:eastAsia="de-DE"/>
          <w14:ligatures w14:val="none"/>
        </w:rPr>
        <w:t xml:space="preserve">§ </w:t>
      </w:r>
      <w:r w:rsidR="001A711A" w:rsidRPr="00905636">
        <w:rPr>
          <w:rFonts w:eastAsia="Times New Roman" w:cs="Times New Roman"/>
          <w:b/>
          <w:bCs/>
          <w:kern w:val="0"/>
          <w:sz w:val="28"/>
          <w:szCs w:val="28"/>
          <w:lang w:eastAsia="de-DE"/>
          <w14:ligatures w14:val="none"/>
        </w:rPr>
        <w:t>6</w:t>
      </w:r>
      <w:r w:rsidRPr="00905636">
        <w:rPr>
          <w:rFonts w:eastAsia="Times New Roman" w:cs="Times New Roman"/>
          <w:b/>
          <w:bCs/>
          <w:kern w:val="0"/>
          <w:sz w:val="28"/>
          <w:szCs w:val="28"/>
          <w:lang w:eastAsia="de-DE"/>
          <w14:ligatures w14:val="none"/>
        </w:rPr>
        <w:t xml:space="preserve"> Hausaufgaben</w:t>
      </w:r>
      <w:r w:rsidR="00FC3BF3" w:rsidRPr="00905636">
        <w:rPr>
          <w:rFonts w:eastAsia="Times New Roman" w:cs="Times New Roman"/>
          <w:b/>
          <w:bCs/>
          <w:kern w:val="0"/>
          <w:sz w:val="28"/>
          <w:szCs w:val="28"/>
          <w:lang w:eastAsia="de-DE"/>
          <w14:ligatures w14:val="none"/>
        </w:rPr>
        <w:t>stunde</w:t>
      </w:r>
      <w:r w:rsidR="00277230" w:rsidRPr="00905636">
        <w:rPr>
          <w:rFonts w:eastAsia="Times New Roman" w:cs="Times New Roman"/>
          <w:b/>
          <w:bCs/>
          <w:kern w:val="0"/>
          <w:sz w:val="28"/>
          <w:szCs w:val="28"/>
          <w:lang w:eastAsia="de-DE"/>
          <w14:ligatures w14:val="none"/>
        </w:rPr>
        <w:t>n</w:t>
      </w:r>
    </w:p>
    <w:p w14:paraId="37EE0909" w14:textId="2B6C5BCE" w:rsidR="00A42A22" w:rsidRPr="00905636" w:rsidRDefault="00A42A22" w:rsidP="00A42A22">
      <w:pPr>
        <w:numPr>
          <w:ilvl w:val="0"/>
          <w:numId w:val="5"/>
        </w:numPr>
        <w:spacing w:before="100" w:beforeAutospacing="1" w:after="100" w:afterAutospacing="1" w:line="240" w:lineRule="auto"/>
        <w:rPr>
          <w:rFonts w:eastAsia="Times New Roman" w:cs="Times New Roman"/>
          <w:kern w:val="0"/>
          <w:lang w:eastAsia="de-DE"/>
          <w14:ligatures w14:val="none"/>
        </w:rPr>
      </w:pPr>
      <w:r w:rsidRPr="00905636">
        <w:rPr>
          <w:rFonts w:eastAsia="Times New Roman" w:cs="Times New Roman"/>
          <w:kern w:val="0"/>
          <w:lang w:eastAsia="de-DE"/>
          <w14:ligatures w14:val="none"/>
        </w:rPr>
        <w:t xml:space="preserve">Die Schule trägt die pädagogische Gesamtverantwortung für die Konzeption </w:t>
      </w:r>
      <w:r w:rsidR="00D36BBB" w:rsidRPr="00905636">
        <w:rPr>
          <w:rFonts w:eastAsia="Times New Roman" w:cs="Times New Roman"/>
          <w:kern w:val="0"/>
          <w:lang w:eastAsia="de-DE"/>
          <w14:ligatures w14:val="none"/>
        </w:rPr>
        <w:t>der Hausaufgaben</w:t>
      </w:r>
      <w:r w:rsidR="00E45674" w:rsidRPr="00905636">
        <w:rPr>
          <w:rFonts w:eastAsia="Times New Roman" w:cs="Times New Roman"/>
          <w:kern w:val="0"/>
          <w:lang w:eastAsia="de-DE"/>
          <w14:ligatures w14:val="none"/>
        </w:rPr>
        <w:t>.</w:t>
      </w:r>
    </w:p>
    <w:p w14:paraId="6966AF8E" w14:textId="45557B1F" w:rsidR="00A42A22" w:rsidRPr="00905636" w:rsidRDefault="00D36BBB" w:rsidP="00A42A22">
      <w:pPr>
        <w:numPr>
          <w:ilvl w:val="0"/>
          <w:numId w:val="5"/>
        </w:numPr>
        <w:spacing w:before="100" w:beforeAutospacing="1" w:after="100" w:afterAutospacing="1" w:line="240" w:lineRule="auto"/>
        <w:rPr>
          <w:rFonts w:eastAsia="Times New Roman" w:cs="Times New Roman"/>
          <w:kern w:val="0"/>
          <w:lang w:eastAsia="de-DE"/>
          <w14:ligatures w14:val="none"/>
        </w:rPr>
      </w:pPr>
      <w:r w:rsidRPr="00905636">
        <w:rPr>
          <w:rFonts w:eastAsia="Times New Roman" w:cs="Times New Roman"/>
          <w:kern w:val="0"/>
          <w:lang w:eastAsia="de-DE"/>
          <w14:ligatures w14:val="none"/>
        </w:rPr>
        <w:t>Die Hausaufgaben</w:t>
      </w:r>
      <w:r w:rsidR="00A42A22" w:rsidRPr="00905636">
        <w:rPr>
          <w:rFonts w:eastAsia="Times New Roman" w:cs="Times New Roman"/>
          <w:kern w:val="0"/>
          <w:lang w:eastAsia="de-DE"/>
          <w14:ligatures w14:val="none"/>
        </w:rPr>
        <w:t xml:space="preserve"> dienen der Vertiefung, Übung und Anwendung der im Unterricht erworbenen Kompetenzen.</w:t>
      </w:r>
    </w:p>
    <w:p w14:paraId="2369D279" w14:textId="77627508" w:rsidR="00A42A22" w:rsidRPr="00905636" w:rsidRDefault="0019144C" w:rsidP="00A42A22">
      <w:pPr>
        <w:numPr>
          <w:ilvl w:val="0"/>
          <w:numId w:val="5"/>
        </w:numPr>
        <w:spacing w:before="100" w:beforeAutospacing="1" w:after="100" w:afterAutospacing="1" w:line="240" w:lineRule="auto"/>
        <w:rPr>
          <w:rFonts w:eastAsia="Times New Roman" w:cs="Times New Roman"/>
          <w:kern w:val="0"/>
          <w:lang w:eastAsia="de-DE"/>
          <w14:ligatures w14:val="none"/>
        </w:rPr>
      </w:pPr>
      <w:r w:rsidRPr="00905636">
        <w:rPr>
          <w:rFonts w:eastAsia="Times New Roman" w:cs="Times New Roman"/>
          <w:kern w:val="0"/>
          <w:lang w:eastAsia="de-DE"/>
          <w14:ligatures w14:val="none"/>
        </w:rPr>
        <w:t>Kita</w:t>
      </w:r>
      <w:r w:rsidR="00277230" w:rsidRPr="00905636">
        <w:rPr>
          <w:rFonts w:eastAsia="Times New Roman" w:cs="Times New Roman"/>
          <w:kern w:val="0"/>
          <w:lang w:eastAsia="de-DE"/>
          <w14:ligatures w14:val="none"/>
        </w:rPr>
        <w:t>fachkräfte</w:t>
      </w:r>
      <w:r w:rsidR="00A42A22" w:rsidRPr="00905636">
        <w:rPr>
          <w:rFonts w:eastAsia="Times New Roman" w:cs="Times New Roman"/>
          <w:kern w:val="0"/>
          <w:lang w:eastAsia="de-DE"/>
          <w14:ligatures w14:val="none"/>
        </w:rPr>
        <w:t xml:space="preserve"> begleiten die </w:t>
      </w:r>
      <w:r w:rsidR="00D36BBB" w:rsidRPr="00905636">
        <w:rPr>
          <w:rFonts w:eastAsia="Times New Roman" w:cs="Times New Roman"/>
          <w:kern w:val="0"/>
          <w:lang w:eastAsia="de-DE"/>
          <w14:ligatures w14:val="none"/>
        </w:rPr>
        <w:t>Erledigung der Hausaufgaben</w:t>
      </w:r>
      <w:r w:rsidR="00A42A22" w:rsidRPr="00905636">
        <w:rPr>
          <w:rFonts w:eastAsia="Times New Roman" w:cs="Times New Roman"/>
          <w:kern w:val="0"/>
          <w:lang w:eastAsia="de-DE"/>
          <w14:ligatures w14:val="none"/>
        </w:rPr>
        <w:t xml:space="preserve"> unterstützend und strukturierend, insbesondere durch:</w:t>
      </w:r>
    </w:p>
    <w:p w14:paraId="2DBC3769" w14:textId="33068785" w:rsidR="00A42A22" w:rsidRPr="00905636" w:rsidRDefault="00A42A22" w:rsidP="00A42A22">
      <w:pPr>
        <w:numPr>
          <w:ilvl w:val="1"/>
          <w:numId w:val="5"/>
        </w:numPr>
        <w:spacing w:before="100" w:beforeAutospacing="1" w:after="100" w:afterAutospacing="1" w:line="240" w:lineRule="auto"/>
        <w:rPr>
          <w:rFonts w:eastAsia="Times New Roman" w:cs="Times New Roman"/>
          <w:kern w:val="0"/>
          <w:lang w:eastAsia="de-DE"/>
          <w14:ligatures w14:val="none"/>
        </w:rPr>
      </w:pPr>
      <w:r w:rsidRPr="00905636">
        <w:rPr>
          <w:rFonts w:eastAsia="Times New Roman" w:cs="Times New Roman"/>
          <w:kern w:val="0"/>
          <w:lang w:eastAsia="de-DE"/>
          <w14:ligatures w14:val="none"/>
        </w:rPr>
        <w:t>Sicherstellung einer ruhigen und förderlichen Lernumgebung</w:t>
      </w:r>
    </w:p>
    <w:p w14:paraId="28A68D9D" w14:textId="1C89CEF6" w:rsidR="00A42A22" w:rsidRPr="00905636" w:rsidRDefault="00A42A22" w:rsidP="00A42A22">
      <w:pPr>
        <w:numPr>
          <w:ilvl w:val="1"/>
          <w:numId w:val="5"/>
        </w:numPr>
        <w:spacing w:before="100" w:beforeAutospacing="1" w:after="100" w:afterAutospacing="1" w:line="240" w:lineRule="auto"/>
        <w:rPr>
          <w:rFonts w:eastAsia="Times New Roman" w:cs="Times New Roman"/>
          <w:kern w:val="0"/>
          <w:lang w:eastAsia="de-DE"/>
          <w14:ligatures w14:val="none"/>
        </w:rPr>
      </w:pPr>
      <w:r w:rsidRPr="00905636">
        <w:rPr>
          <w:rFonts w:eastAsia="Times New Roman" w:cs="Times New Roman"/>
          <w:kern w:val="0"/>
          <w:lang w:eastAsia="de-DE"/>
          <w14:ligatures w14:val="none"/>
        </w:rPr>
        <w:t>Motivation und Begleitung der Kinder</w:t>
      </w:r>
    </w:p>
    <w:p w14:paraId="583A9976" w14:textId="6DD57E71" w:rsidR="005D21E5" w:rsidRPr="00905636" w:rsidRDefault="00A42A22" w:rsidP="005D21E5">
      <w:pPr>
        <w:numPr>
          <w:ilvl w:val="1"/>
          <w:numId w:val="5"/>
        </w:numPr>
        <w:spacing w:before="100" w:beforeAutospacing="1" w:after="100" w:afterAutospacing="1" w:line="240" w:lineRule="auto"/>
        <w:rPr>
          <w:rFonts w:eastAsia="Times New Roman" w:cs="Times New Roman"/>
          <w:kern w:val="0"/>
          <w:lang w:eastAsia="de-DE"/>
          <w14:ligatures w14:val="none"/>
        </w:rPr>
      </w:pPr>
      <w:r w:rsidRPr="00905636">
        <w:rPr>
          <w:rFonts w:eastAsia="Times New Roman" w:cs="Times New Roman"/>
          <w:kern w:val="0"/>
          <w:lang w:eastAsia="de-DE"/>
          <w14:ligatures w14:val="none"/>
        </w:rPr>
        <w:t>Unterstützung bei der Arbeitsorganisation</w:t>
      </w:r>
    </w:p>
    <w:p w14:paraId="724338E2" w14:textId="77777777" w:rsidR="00752C50" w:rsidRPr="00905636" w:rsidRDefault="0089540F" w:rsidP="00752C50">
      <w:pPr>
        <w:numPr>
          <w:ilvl w:val="0"/>
          <w:numId w:val="5"/>
        </w:numPr>
        <w:spacing w:before="100" w:beforeAutospacing="1" w:after="100" w:afterAutospacing="1" w:line="240" w:lineRule="auto"/>
        <w:rPr>
          <w:rFonts w:eastAsia="Times New Roman" w:cs="Times New Roman"/>
          <w:kern w:val="0"/>
          <w:lang w:eastAsia="de-DE"/>
          <w14:ligatures w14:val="none"/>
        </w:rPr>
      </w:pPr>
      <w:r w:rsidRPr="00905636">
        <w:rPr>
          <w:rFonts w:eastAsia="Times New Roman" w:cs="Times New Roman"/>
          <w:kern w:val="0"/>
          <w:lang w:eastAsia="de-DE"/>
          <w14:ligatures w14:val="none"/>
        </w:rPr>
        <w:t>Die fachliche Anleitung, Aufgabenstellung sowie die Leistungsbewertung obliegen ausschließlich der Schule</w:t>
      </w:r>
      <w:r w:rsidR="00752C50" w:rsidRPr="00905636">
        <w:rPr>
          <w:rFonts w:eastAsia="Times New Roman" w:cs="Times New Roman"/>
          <w:kern w:val="0"/>
          <w:lang w:eastAsia="de-DE"/>
          <w14:ligatures w14:val="none"/>
        </w:rPr>
        <w:t>.</w:t>
      </w:r>
    </w:p>
    <w:p w14:paraId="7DFCD765" w14:textId="263C9D8B" w:rsidR="00A42A22" w:rsidRPr="00905636" w:rsidRDefault="00A42A22" w:rsidP="00752C50">
      <w:pPr>
        <w:numPr>
          <w:ilvl w:val="0"/>
          <w:numId w:val="5"/>
        </w:numPr>
        <w:spacing w:before="100" w:beforeAutospacing="1" w:after="100" w:afterAutospacing="1" w:line="240" w:lineRule="auto"/>
        <w:rPr>
          <w:rFonts w:eastAsia="Times New Roman" w:cs="Times New Roman"/>
          <w:kern w:val="0"/>
          <w:lang w:eastAsia="de-DE"/>
          <w14:ligatures w14:val="none"/>
        </w:rPr>
      </w:pPr>
      <w:r w:rsidRPr="00905636">
        <w:rPr>
          <w:rFonts w:eastAsia="Times New Roman" w:cs="Times New Roman"/>
          <w:kern w:val="0"/>
          <w:lang w:eastAsia="de-DE"/>
          <w14:ligatures w14:val="none"/>
        </w:rPr>
        <w:t xml:space="preserve">Umfang, Inhalte und organisatorische Rahmenbedingungen der </w:t>
      </w:r>
      <w:r w:rsidR="00F71095" w:rsidRPr="00905636">
        <w:rPr>
          <w:rFonts w:eastAsia="Times New Roman" w:cs="Times New Roman"/>
          <w:kern w:val="0"/>
          <w:lang w:eastAsia="de-DE"/>
          <w14:ligatures w14:val="none"/>
        </w:rPr>
        <w:t>Hausaufgaben</w:t>
      </w:r>
      <w:r w:rsidRPr="00905636">
        <w:rPr>
          <w:rFonts w:eastAsia="Times New Roman" w:cs="Times New Roman"/>
          <w:kern w:val="0"/>
          <w:lang w:eastAsia="de-DE"/>
          <w14:ligatures w14:val="none"/>
        </w:rPr>
        <w:t xml:space="preserve"> werden regelmäßig zwischen Schule und Hort abgestimmt.</w:t>
      </w:r>
    </w:p>
    <w:p w14:paraId="0D9152EA" w14:textId="0CA9AD4A" w:rsidR="00752C50" w:rsidRPr="00905636" w:rsidRDefault="00FC3BF3" w:rsidP="00E84D8F">
      <w:pPr>
        <w:numPr>
          <w:ilvl w:val="0"/>
          <w:numId w:val="5"/>
        </w:numPr>
        <w:spacing w:before="100" w:beforeAutospacing="1" w:after="100" w:afterAutospacing="1" w:line="240" w:lineRule="auto"/>
        <w:rPr>
          <w:rFonts w:eastAsia="Times New Roman" w:cs="Times New Roman"/>
          <w:kern w:val="0"/>
          <w:lang w:eastAsia="de-DE"/>
          <w14:ligatures w14:val="none"/>
        </w:rPr>
      </w:pPr>
      <w:r w:rsidRPr="00905636">
        <w:rPr>
          <w:rFonts w:eastAsia="Times New Roman" w:cs="Times New Roman"/>
          <w:kern w:val="0"/>
          <w:lang w:eastAsia="de-DE"/>
          <w14:ligatures w14:val="none"/>
        </w:rPr>
        <w:t xml:space="preserve">Bei </w:t>
      </w:r>
      <w:r w:rsidR="00C345BD" w:rsidRPr="00905636">
        <w:rPr>
          <w:rFonts w:eastAsia="Times New Roman" w:cs="Times New Roman"/>
          <w:kern w:val="0"/>
          <w:lang w:eastAsia="de-DE"/>
          <w14:ligatures w14:val="none"/>
        </w:rPr>
        <w:t>krankheits</w:t>
      </w:r>
      <w:r w:rsidRPr="00905636">
        <w:rPr>
          <w:rFonts w:eastAsia="Times New Roman" w:cs="Times New Roman"/>
          <w:kern w:val="0"/>
          <w:lang w:eastAsia="de-DE"/>
          <w14:ligatures w14:val="none"/>
        </w:rPr>
        <w:t>bedingtem Ausfall</w:t>
      </w:r>
      <w:r w:rsidR="007012A0" w:rsidRPr="00905636">
        <w:rPr>
          <w:rFonts w:eastAsia="Times New Roman" w:cs="Times New Roman"/>
          <w:kern w:val="0"/>
          <w:lang w:eastAsia="de-DE"/>
          <w14:ligatures w14:val="none"/>
        </w:rPr>
        <w:t xml:space="preserve"> des Hortpersonals</w:t>
      </w:r>
      <w:r w:rsidRPr="00905636">
        <w:rPr>
          <w:rFonts w:eastAsia="Times New Roman" w:cs="Times New Roman"/>
          <w:kern w:val="0"/>
          <w:lang w:eastAsia="de-DE"/>
          <w14:ligatures w14:val="none"/>
        </w:rPr>
        <w:t xml:space="preserve"> ist </w:t>
      </w:r>
      <w:r w:rsidR="00F71095" w:rsidRPr="00905636">
        <w:rPr>
          <w:rFonts w:eastAsia="Times New Roman" w:cs="Times New Roman"/>
          <w:kern w:val="0"/>
          <w:lang w:eastAsia="de-DE"/>
          <w14:ligatures w14:val="none"/>
        </w:rPr>
        <w:t xml:space="preserve">zu prüfen, ob auf die Herausgabe von Hausaufgaben verzichtet werden kann. </w:t>
      </w:r>
      <w:r w:rsidR="007012A0" w:rsidRPr="00905636">
        <w:rPr>
          <w:rFonts w:eastAsia="Times New Roman" w:cs="Times New Roman"/>
          <w:kern w:val="0"/>
          <w:lang w:eastAsia="de-DE"/>
          <w14:ligatures w14:val="none"/>
        </w:rPr>
        <w:t xml:space="preserve">Die Entscheidung obliegt der Klassenlehrkraft in Abstimmung mit dem Hortpersonal.   </w:t>
      </w:r>
    </w:p>
    <w:p w14:paraId="5286E073" w14:textId="1437775D" w:rsidR="00DE6BED" w:rsidRPr="00277230" w:rsidRDefault="00F46017" w:rsidP="00277230">
      <w:pPr>
        <w:spacing w:after="0" w:line="240" w:lineRule="auto"/>
        <w:rPr>
          <w:rFonts w:eastAsia="Times New Roman" w:cs="Times New Roman"/>
          <w:kern w:val="0"/>
          <w:lang w:eastAsia="de-DE"/>
          <w14:ligatures w14:val="none"/>
        </w:rPr>
      </w:pPr>
      <w:r>
        <w:rPr>
          <w:rFonts w:eastAsia="Times New Roman" w:cs="Times New Roman"/>
          <w:kern w:val="0"/>
          <w:lang w:eastAsia="de-DE"/>
          <w14:ligatures w14:val="none"/>
        </w:rPr>
        <w:pict w14:anchorId="67792F90">
          <v:rect id="_x0000_i1031" style="width:0;height:1.5pt" o:hralign="center" o:bullet="t" o:hrstd="t" o:hr="t" fillcolor="#a0a0a0" stroked="f"/>
        </w:pict>
      </w:r>
    </w:p>
    <w:p w14:paraId="1F5A5B76" w14:textId="3E05E29F" w:rsidR="00A42A22" w:rsidRPr="00905636" w:rsidRDefault="00A42A22" w:rsidP="00A42A22">
      <w:pPr>
        <w:spacing w:before="100" w:beforeAutospacing="1" w:after="100" w:afterAutospacing="1" w:line="240" w:lineRule="auto"/>
        <w:outlineLvl w:val="1"/>
        <w:rPr>
          <w:rFonts w:eastAsia="Times New Roman" w:cs="Times New Roman"/>
          <w:b/>
          <w:bCs/>
          <w:kern w:val="0"/>
          <w:sz w:val="28"/>
          <w:szCs w:val="28"/>
          <w:lang w:eastAsia="de-DE"/>
          <w14:ligatures w14:val="none"/>
        </w:rPr>
      </w:pPr>
      <w:r w:rsidRPr="00AF3DD8">
        <w:rPr>
          <w:rFonts w:eastAsia="Times New Roman" w:cs="Times New Roman"/>
          <w:b/>
          <w:bCs/>
          <w:kern w:val="0"/>
          <w:sz w:val="28"/>
          <w:szCs w:val="28"/>
          <w:lang w:eastAsia="de-DE"/>
          <w14:ligatures w14:val="none"/>
        </w:rPr>
        <w:t xml:space="preserve">§ </w:t>
      </w:r>
      <w:r w:rsidR="001A711A" w:rsidRPr="00905636">
        <w:rPr>
          <w:rFonts w:eastAsia="Times New Roman" w:cs="Times New Roman"/>
          <w:b/>
          <w:bCs/>
          <w:kern w:val="0"/>
          <w:sz w:val="28"/>
          <w:szCs w:val="28"/>
          <w:lang w:eastAsia="de-DE"/>
          <w14:ligatures w14:val="none"/>
        </w:rPr>
        <w:t>7</w:t>
      </w:r>
      <w:r w:rsidRPr="00905636">
        <w:rPr>
          <w:rFonts w:eastAsia="Times New Roman" w:cs="Times New Roman"/>
          <w:b/>
          <w:bCs/>
          <w:kern w:val="0"/>
          <w:sz w:val="28"/>
          <w:szCs w:val="28"/>
          <w:lang w:eastAsia="de-DE"/>
          <w14:ligatures w14:val="none"/>
        </w:rPr>
        <w:t xml:space="preserve"> Arbeitsgemeinschaften (AGs)</w:t>
      </w:r>
    </w:p>
    <w:p w14:paraId="687373AA" w14:textId="36A9B0A8" w:rsidR="00A42A22" w:rsidRPr="00905636" w:rsidRDefault="00A42A22" w:rsidP="00A42A22">
      <w:pPr>
        <w:numPr>
          <w:ilvl w:val="0"/>
          <w:numId w:val="6"/>
        </w:numPr>
        <w:spacing w:before="100" w:beforeAutospacing="1" w:after="100" w:afterAutospacing="1" w:line="240" w:lineRule="auto"/>
        <w:rPr>
          <w:rFonts w:eastAsia="Times New Roman" w:cs="Times New Roman"/>
          <w:kern w:val="0"/>
          <w:lang w:eastAsia="de-DE"/>
          <w14:ligatures w14:val="none"/>
        </w:rPr>
      </w:pPr>
      <w:r w:rsidRPr="00905636">
        <w:rPr>
          <w:rFonts w:eastAsia="Times New Roman" w:cs="Times New Roman"/>
          <w:kern w:val="0"/>
          <w:lang w:eastAsia="de-DE"/>
          <w14:ligatures w14:val="none"/>
        </w:rPr>
        <w:t xml:space="preserve">Arbeitsgemeinschaften sind Bestandteil </w:t>
      </w:r>
      <w:r w:rsidR="00E45674" w:rsidRPr="00905636">
        <w:rPr>
          <w:rFonts w:eastAsia="Times New Roman" w:cs="Times New Roman"/>
          <w:kern w:val="0"/>
          <w:lang w:eastAsia="de-DE"/>
          <w14:ligatures w14:val="none"/>
        </w:rPr>
        <w:t xml:space="preserve">der ganztägigen Bildung und Betreuung </w:t>
      </w:r>
      <w:r w:rsidRPr="00905636">
        <w:rPr>
          <w:rFonts w:eastAsia="Times New Roman" w:cs="Times New Roman"/>
          <w:kern w:val="0"/>
          <w:lang w:eastAsia="de-DE"/>
          <w14:ligatures w14:val="none"/>
        </w:rPr>
        <w:t>und ergänzen den Unterricht durch vertiefende, erweiternde oder praxisorientierte Angebote.</w:t>
      </w:r>
    </w:p>
    <w:p w14:paraId="30292AA2" w14:textId="7DAC6D37" w:rsidR="00A42A22" w:rsidRPr="00905636" w:rsidRDefault="00A42A22" w:rsidP="00A42A22">
      <w:pPr>
        <w:numPr>
          <w:ilvl w:val="0"/>
          <w:numId w:val="6"/>
        </w:numPr>
        <w:spacing w:before="100" w:beforeAutospacing="1" w:after="100" w:afterAutospacing="1" w:line="240" w:lineRule="auto"/>
        <w:rPr>
          <w:rFonts w:eastAsia="Times New Roman" w:cs="Times New Roman"/>
          <w:kern w:val="0"/>
          <w:lang w:eastAsia="de-DE"/>
          <w14:ligatures w14:val="none"/>
        </w:rPr>
      </w:pPr>
      <w:r w:rsidRPr="00905636">
        <w:rPr>
          <w:rFonts w:eastAsia="Times New Roman" w:cs="Times New Roman"/>
          <w:kern w:val="0"/>
          <w:lang w:eastAsia="de-DE"/>
          <w14:ligatures w14:val="none"/>
        </w:rPr>
        <w:t>AGs können von pädagogischen Fachkräften de</w:t>
      </w:r>
      <w:r w:rsidR="00DE6BED" w:rsidRPr="00905636">
        <w:rPr>
          <w:rFonts w:eastAsia="Times New Roman" w:cs="Times New Roman"/>
          <w:kern w:val="0"/>
          <w:lang w:eastAsia="de-DE"/>
          <w14:ligatures w14:val="none"/>
        </w:rPr>
        <w:t>r Kindertagesstätte</w:t>
      </w:r>
      <w:r w:rsidR="00E45674" w:rsidRPr="00905636">
        <w:rPr>
          <w:rFonts w:eastAsia="Times New Roman" w:cs="Times New Roman"/>
          <w:kern w:val="0"/>
          <w:lang w:eastAsia="de-DE"/>
          <w14:ligatures w14:val="none"/>
        </w:rPr>
        <w:t>,</w:t>
      </w:r>
      <w:r w:rsidRPr="00905636">
        <w:rPr>
          <w:rFonts w:eastAsia="Times New Roman" w:cs="Times New Roman"/>
          <w:kern w:val="0"/>
          <w:lang w:eastAsia="de-DE"/>
          <w14:ligatures w14:val="none"/>
        </w:rPr>
        <w:t xml:space="preserve"> externen Kooperationspartnern </w:t>
      </w:r>
      <w:r w:rsidR="00E45674" w:rsidRPr="00905636">
        <w:rPr>
          <w:rFonts w:eastAsia="Times New Roman" w:cs="Times New Roman"/>
          <w:kern w:val="0"/>
          <w:lang w:eastAsia="de-DE"/>
          <w14:ligatures w14:val="none"/>
        </w:rPr>
        <w:t xml:space="preserve">oder nach Zuweisung vom Schulamt durch Lehrkräfte </w:t>
      </w:r>
      <w:r w:rsidRPr="00905636">
        <w:rPr>
          <w:rFonts w:eastAsia="Times New Roman" w:cs="Times New Roman"/>
          <w:kern w:val="0"/>
          <w:lang w:eastAsia="de-DE"/>
          <w14:ligatures w14:val="none"/>
        </w:rPr>
        <w:t>durchgeführt werden.</w:t>
      </w:r>
    </w:p>
    <w:p w14:paraId="36555594" w14:textId="4039045E" w:rsidR="00A42A22" w:rsidRPr="00B3757F" w:rsidRDefault="00A42A22" w:rsidP="00A42A22">
      <w:pPr>
        <w:numPr>
          <w:ilvl w:val="0"/>
          <w:numId w:val="6"/>
        </w:numPr>
        <w:spacing w:before="100" w:beforeAutospacing="1" w:after="100" w:afterAutospacing="1" w:line="240" w:lineRule="auto"/>
        <w:rPr>
          <w:rFonts w:eastAsia="Times New Roman" w:cs="Times New Roman"/>
          <w:kern w:val="0"/>
          <w:lang w:eastAsia="de-DE"/>
          <w14:ligatures w14:val="none"/>
        </w:rPr>
      </w:pPr>
      <w:r w:rsidRPr="00B3757F">
        <w:rPr>
          <w:rFonts w:eastAsia="Times New Roman" w:cs="Times New Roman"/>
          <w:kern w:val="0"/>
          <w:lang w:eastAsia="de-DE"/>
          <w14:ligatures w14:val="none"/>
        </w:rPr>
        <w:t xml:space="preserve">Die Auswahl und inhaltliche Ausgestaltung der AGs erfolgt in enger Abstimmung zwischen Schule und </w:t>
      </w:r>
      <w:r w:rsidR="00DE6BED">
        <w:rPr>
          <w:rFonts w:eastAsia="Times New Roman" w:cs="Times New Roman"/>
          <w:kern w:val="0"/>
          <w:lang w:eastAsia="de-DE"/>
          <w14:ligatures w14:val="none"/>
        </w:rPr>
        <w:t>Kindertagesstätte</w:t>
      </w:r>
      <w:r w:rsidRPr="00B3757F">
        <w:rPr>
          <w:rFonts w:eastAsia="Times New Roman" w:cs="Times New Roman"/>
          <w:kern w:val="0"/>
          <w:lang w:eastAsia="de-DE"/>
          <w14:ligatures w14:val="none"/>
        </w:rPr>
        <w:t xml:space="preserve"> und orientiert sich am Schulprogramm.</w:t>
      </w:r>
    </w:p>
    <w:p w14:paraId="02C0E89C" w14:textId="77777777" w:rsidR="00A42A22" w:rsidRDefault="00A42A22" w:rsidP="00A42A22">
      <w:pPr>
        <w:numPr>
          <w:ilvl w:val="0"/>
          <w:numId w:val="6"/>
        </w:numPr>
        <w:spacing w:before="100" w:beforeAutospacing="1" w:after="100" w:afterAutospacing="1" w:line="240" w:lineRule="auto"/>
        <w:rPr>
          <w:rFonts w:eastAsia="Times New Roman" w:cs="Times New Roman"/>
          <w:kern w:val="0"/>
          <w:lang w:eastAsia="de-DE"/>
          <w14:ligatures w14:val="none"/>
        </w:rPr>
      </w:pPr>
      <w:r w:rsidRPr="00B3757F">
        <w:rPr>
          <w:rFonts w:eastAsia="Times New Roman" w:cs="Times New Roman"/>
          <w:kern w:val="0"/>
          <w:lang w:eastAsia="de-DE"/>
          <w14:ligatures w14:val="none"/>
        </w:rPr>
        <w:t>Die Verantwortung für die pädagogische Durchführung sowie die Aufsichtspflicht liegt bei der jeweils durchführenden Person bzw. Institution.</w:t>
      </w:r>
    </w:p>
    <w:p w14:paraId="3612F46A" w14:textId="77777777" w:rsidR="00F71095" w:rsidRDefault="00F71095" w:rsidP="008D6304">
      <w:pPr>
        <w:spacing w:before="100" w:beforeAutospacing="1" w:after="100" w:afterAutospacing="1" w:line="240" w:lineRule="auto"/>
        <w:ind w:left="8496"/>
        <w:rPr>
          <w:rFonts w:eastAsia="Times New Roman" w:cs="Times New Roman"/>
          <w:b/>
          <w:bCs/>
          <w:kern w:val="0"/>
          <w:lang w:eastAsia="de-DE"/>
          <w14:ligatures w14:val="none"/>
        </w:rPr>
      </w:pPr>
    </w:p>
    <w:p w14:paraId="103748E6" w14:textId="77777777" w:rsidR="00F71095" w:rsidRDefault="00F71095" w:rsidP="008D6304">
      <w:pPr>
        <w:spacing w:before="100" w:beforeAutospacing="1" w:after="100" w:afterAutospacing="1" w:line="240" w:lineRule="auto"/>
        <w:ind w:left="8496"/>
        <w:rPr>
          <w:rFonts w:eastAsia="Times New Roman" w:cs="Times New Roman"/>
          <w:b/>
          <w:bCs/>
          <w:kern w:val="0"/>
          <w:lang w:eastAsia="de-DE"/>
          <w14:ligatures w14:val="none"/>
        </w:rPr>
      </w:pPr>
    </w:p>
    <w:p w14:paraId="33F4507C" w14:textId="77777777" w:rsidR="00F71095" w:rsidRDefault="00F71095" w:rsidP="008D6304">
      <w:pPr>
        <w:spacing w:before="100" w:beforeAutospacing="1" w:after="100" w:afterAutospacing="1" w:line="240" w:lineRule="auto"/>
        <w:ind w:left="8496"/>
        <w:rPr>
          <w:rFonts w:eastAsia="Times New Roman" w:cs="Times New Roman"/>
          <w:b/>
          <w:bCs/>
          <w:kern w:val="0"/>
          <w:lang w:eastAsia="de-DE"/>
          <w14:ligatures w14:val="none"/>
        </w:rPr>
      </w:pPr>
    </w:p>
    <w:p w14:paraId="2CF2F942" w14:textId="77777777" w:rsidR="006C450B" w:rsidRDefault="006C450B" w:rsidP="008D6304">
      <w:pPr>
        <w:spacing w:before="100" w:beforeAutospacing="1" w:after="100" w:afterAutospacing="1" w:line="240" w:lineRule="auto"/>
        <w:ind w:left="8496"/>
        <w:rPr>
          <w:rFonts w:eastAsia="Times New Roman" w:cs="Times New Roman"/>
          <w:b/>
          <w:bCs/>
          <w:kern w:val="0"/>
          <w:lang w:eastAsia="de-DE"/>
          <w14:ligatures w14:val="none"/>
        </w:rPr>
      </w:pPr>
    </w:p>
    <w:p w14:paraId="19BB2D7B" w14:textId="3CCC8EB7" w:rsidR="008D6304" w:rsidRPr="008D6304" w:rsidRDefault="008D6304" w:rsidP="008D6304">
      <w:pPr>
        <w:spacing w:before="100" w:beforeAutospacing="1" w:after="100" w:afterAutospacing="1" w:line="240" w:lineRule="auto"/>
        <w:ind w:left="8496"/>
        <w:rPr>
          <w:rFonts w:eastAsia="Times New Roman" w:cs="Times New Roman"/>
          <w:b/>
          <w:bCs/>
          <w:kern w:val="0"/>
          <w:lang w:eastAsia="de-DE"/>
          <w14:ligatures w14:val="none"/>
        </w:rPr>
      </w:pPr>
      <w:r w:rsidRPr="008D6304">
        <w:rPr>
          <w:rFonts w:eastAsia="Times New Roman" w:cs="Times New Roman"/>
          <w:b/>
          <w:bCs/>
          <w:kern w:val="0"/>
          <w:lang w:eastAsia="de-DE"/>
          <w14:ligatures w14:val="none"/>
        </w:rPr>
        <w:lastRenderedPageBreak/>
        <w:t>5</w:t>
      </w:r>
    </w:p>
    <w:p w14:paraId="62738191" w14:textId="1C6DED7B" w:rsidR="002B05AE" w:rsidRPr="002B05AE" w:rsidRDefault="002B05AE" w:rsidP="002B05AE">
      <w:pPr>
        <w:numPr>
          <w:ilvl w:val="0"/>
          <w:numId w:val="6"/>
        </w:numPr>
        <w:spacing w:before="100" w:beforeAutospacing="1" w:after="100" w:afterAutospacing="1" w:line="240" w:lineRule="auto"/>
        <w:rPr>
          <w:rFonts w:eastAsia="Times New Roman" w:cs="Times New Roman"/>
          <w:kern w:val="0"/>
          <w:lang w:eastAsia="de-DE"/>
          <w14:ligatures w14:val="none"/>
        </w:rPr>
      </w:pPr>
      <w:r w:rsidRPr="002B05AE">
        <w:t>Die Ki</w:t>
      </w:r>
      <w:r>
        <w:t>ndertagestätte</w:t>
      </w:r>
      <w:r w:rsidRPr="002B05AE">
        <w:t xml:space="preserve"> und Schule </w:t>
      </w:r>
      <w:r w:rsidR="008D6304" w:rsidRPr="002B05AE">
        <w:t>stell</w:t>
      </w:r>
      <w:r w:rsidR="008D6304">
        <w:t>en</w:t>
      </w:r>
      <w:r w:rsidRPr="002B05AE">
        <w:t xml:space="preserve"> im Rahmen der jeweiligen Zuständigkeiten die Betreuung der Kinder vor und nach den AGs sowie bei Ausfall einzelner Angebote sicher.</w:t>
      </w:r>
    </w:p>
    <w:p w14:paraId="1A571665" w14:textId="3E7FC89C" w:rsidR="002B05AE" w:rsidRPr="00A51B35" w:rsidRDefault="00FC3BF3" w:rsidP="002B05AE">
      <w:pPr>
        <w:numPr>
          <w:ilvl w:val="0"/>
          <w:numId w:val="6"/>
        </w:numPr>
        <w:spacing w:before="100" w:beforeAutospacing="1" w:after="100" w:afterAutospacing="1" w:line="240" w:lineRule="auto"/>
        <w:rPr>
          <w:rFonts w:eastAsia="Times New Roman" w:cs="Times New Roman"/>
          <w:kern w:val="0"/>
          <w:lang w:eastAsia="de-DE"/>
          <w14:ligatures w14:val="none"/>
        </w:rPr>
      </w:pPr>
      <w:r w:rsidRPr="00A51B35">
        <w:rPr>
          <w:rFonts w:eastAsia="Times New Roman" w:cs="Times New Roman"/>
          <w:kern w:val="0"/>
          <w:lang w:eastAsia="de-DE"/>
          <w14:ligatures w14:val="none"/>
        </w:rPr>
        <w:t xml:space="preserve">Die Kindertagesstätte bietet </w:t>
      </w:r>
      <w:r w:rsidR="008E0C22" w:rsidRPr="00A51B35">
        <w:rPr>
          <w:rFonts w:eastAsia="Times New Roman" w:cs="Times New Roman"/>
          <w:kern w:val="0"/>
          <w:lang w:eastAsia="de-DE"/>
          <w14:ligatures w14:val="none"/>
        </w:rPr>
        <w:t xml:space="preserve">für </w:t>
      </w:r>
      <w:r w:rsidR="00A51B35" w:rsidRPr="00A51B35">
        <w:rPr>
          <w:rFonts w:eastAsia="Times New Roman" w:cs="Times New Roman"/>
          <w:kern w:val="0"/>
          <w:lang w:eastAsia="de-DE"/>
          <w14:ligatures w14:val="none"/>
        </w:rPr>
        <w:t>die</w:t>
      </w:r>
      <w:r w:rsidR="008E0C22" w:rsidRPr="00A51B35">
        <w:rPr>
          <w:rFonts w:eastAsia="Times New Roman" w:cs="Times New Roman"/>
          <w:kern w:val="0"/>
          <w:lang w:eastAsia="de-DE"/>
          <w14:ligatures w14:val="none"/>
        </w:rPr>
        <w:t xml:space="preserve"> </w:t>
      </w:r>
      <w:r w:rsidR="009F0F25" w:rsidRPr="00A51B35">
        <w:rPr>
          <w:rFonts w:eastAsia="Times New Roman" w:cs="Times New Roman"/>
          <w:kern w:val="0"/>
          <w:lang w:eastAsia="de-DE"/>
          <w14:ligatures w14:val="none"/>
        </w:rPr>
        <w:t>K</w:t>
      </w:r>
      <w:r w:rsidR="008E0C22" w:rsidRPr="00A51B35">
        <w:rPr>
          <w:rFonts w:eastAsia="Times New Roman" w:cs="Times New Roman"/>
          <w:kern w:val="0"/>
          <w:lang w:eastAsia="de-DE"/>
          <w14:ligatures w14:val="none"/>
        </w:rPr>
        <w:t>lassen</w:t>
      </w:r>
      <w:r w:rsidR="009F0F25" w:rsidRPr="00A51B35">
        <w:rPr>
          <w:rFonts w:eastAsia="Times New Roman" w:cs="Times New Roman"/>
          <w:kern w:val="0"/>
          <w:lang w:eastAsia="de-DE"/>
          <w14:ligatures w14:val="none"/>
        </w:rPr>
        <w:t>stufen</w:t>
      </w:r>
      <w:r w:rsidR="008E0C22" w:rsidRPr="00A51B35">
        <w:rPr>
          <w:rFonts w:eastAsia="Times New Roman" w:cs="Times New Roman"/>
          <w:kern w:val="0"/>
          <w:lang w:eastAsia="de-DE"/>
          <w14:ligatures w14:val="none"/>
        </w:rPr>
        <w:t xml:space="preserve"> </w:t>
      </w:r>
      <w:r w:rsidR="00A51B35" w:rsidRPr="00A51B35">
        <w:rPr>
          <w:rFonts w:eastAsia="Times New Roman" w:cs="Times New Roman"/>
          <w:kern w:val="0"/>
          <w:lang w:eastAsia="de-DE"/>
          <w14:ligatures w14:val="none"/>
        </w:rPr>
        <w:t xml:space="preserve">1 bis 4 </w:t>
      </w:r>
      <w:r w:rsidRPr="00A51B35">
        <w:rPr>
          <w:rFonts w:eastAsia="Times New Roman" w:cs="Times New Roman"/>
          <w:kern w:val="0"/>
          <w:lang w:eastAsia="de-DE"/>
          <w14:ligatures w14:val="none"/>
        </w:rPr>
        <w:t>folgende Arbeitsgemeinschaften im Rahmen der K</w:t>
      </w:r>
      <w:r w:rsidR="00BD54FE" w:rsidRPr="00A51B35">
        <w:rPr>
          <w:rFonts w:eastAsia="Times New Roman" w:cs="Times New Roman"/>
          <w:kern w:val="0"/>
          <w:lang w:eastAsia="de-DE"/>
          <w14:ligatures w14:val="none"/>
        </w:rPr>
        <w:t>o</w:t>
      </w:r>
      <w:r w:rsidRPr="00A51B35">
        <w:rPr>
          <w:rFonts w:eastAsia="Times New Roman" w:cs="Times New Roman"/>
          <w:kern w:val="0"/>
          <w:lang w:eastAsia="de-DE"/>
          <w14:ligatures w14:val="none"/>
        </w:rPr>
        <w:t xml:space="preserve">operation an: </w:t>
      </w:r>
    </w:p>
    <w:p w14:paraId="4AB3AC6F" w14:textId="14692AE5" w:rsidR="002B05AE" w:rsidRPr="00A51B35" w:rsidRDefault="002B05AE" w:rsidP="002B05AE">
      <w:pPr>
        <w:pStyle w:val="pt-1"/>
        <w:numPr>
          <w:ilvl w:val="1"/>
          <w:numId w:val="6"/>
        </w:numPr>
        <w:spacing w:before="0" w:beforeAutospacing="0" w:after="0" w:afterAutospacing="0" w:line="360" w:lineRule="auto"/>
        <w:rPr>
          <w:rFonts w:asciiTheme="minorHAnsi" w:hAnsiTheme="minorHAnsi" w:cs="Arial"/>
          <w:color w:val="000000" w:themeColor="text1"/>
        </w:rPr>
      </w:pPr>
      <w:r w:rsidRPr="00A51B35">
        <w:rPr>
          <w:rFonts w:asciiTheme="minorHAnsi" w:hAnsiTheme="minorHAnsi" w:cs="Arial"/>
          <w:color w:val="000000" w:themeColor="text1"/>
        </w:rPr>
        <w:t>AG Sport</w:t>
      </w:r>
    </w:p>
    <w:p w14:paraId="69EB0101" w14:textId="1751C35A" w:rsidR="002B05AE" w:rsidRPr="00A51B35" w:rsidRDefault="002B05AE" w:rsidP="002B05AE">
      <w:pPr>
        <w:pStyle w:val="pt-1"/>
        <w:numPr>
          <w:ilvl w:val="1"/>
          <w:numId w:val="6"/>
        </w:numPr>
        <w:spacing w:before="0" w:beforeAutospacing="0" w:after="0" w:afterAutospacing="0" w:line="360" w:lineRule="auto"/>
        <w:rPr>
          <w:rFonts w:asciiTheme="minorHAnsi" w:hAnsiTheme="minorHAnsi" w:cs="Arial"/>
          <w:color w:val="000000" w:themeColor="text1"/>
        </w:rPr>
      </w:pPr>
      <w:r w:rsidRPr="00A51B35">
        <w:rPr>
          <w:rFonts w:asciiTheme="minorHAnsi" w:hAnsiTheme="minorHAnsi" w:cs="Arial"/>
          <w:color w:val="000000" w:themeColor="text1"/>
        </w:rPr>
        <w:t>AG Brandschutz</w:t>
      </w:r>
    </w:p>
    <w:p w14:paraId="779265AB" w14:textId="52D6A595" w:rsidR="002B05AE" w:rsidRPr="00A51B35" w:rsidRDefault="002B05AE" w:rsidP="002B05AE">
      <w:pPr>
        <w:pStyle w:val="pt-1"/>
        <w:numPr>
          <w:ilvl w:val="1"/>
          <w:numId w:val="6"/>
        </w:numPr>
        <w:spacing w:before="0" w:beforeAutospacing="0" w:after="0" w:afterAutospacing="0" w:line="360" w:lineRule="auto"/>
        <w:rPr>
          <w:rFonts w:asciiTheme="minorHAnsi" w:hAnsiTheme="minorHAnsi" w:cs="Arial"/>
          <w:color w:val="000000" w:themeColor="text1"/>
        </w:rPr>
      </w:pPr>
      <w:r w:rsidRPr="00A51B35">
        <w:rPr>
          <w:rFonts w:asciiTheme="minorHAnsi" w:hAnsiTheme="minorHAnsi" w:cs="Arial"/>
          <w:color w:val="000000" w:themeColor="text1"/>
        </w:rPr>
        <w:t>AG Umweltgarten</w:t>
      </w:r>
    </w:p>
    <w:p w14:paraId="465336F3" w14:textId="75F19503" w:rsidR="002B05AE" w:rsidRPr="00A51B35" w:rsidRDefault="002B05AE" w:rsidP="002B05AE">
      <w:pPr>
        <w:pStyle w:val="pt-1"/>
        <w:numPr>
          <w:ilvl w:val="1"/>
          <w:numId w:val="6"/>
        </w:numPr>
        <w:spacing w:before="0" w:beforeAutospacing="0" w:after="0" w:afterAutospacing="0" w:line="360" w:lineRule="auto"/>
        <w:rPr>
          <w:rFonts w:asciiTheme="minorHAnsi" w:hAnsiTheme="minorHAnsi" w:cs="Arial"/>
          <w:color w:val="000000" w:themeColor="text1"/>
        </w:rPr>
      </w:pPr>
      <w:r w:rsidRPr="00A51B35">
        <w:rPr>
          <w:rFonts w:asciiTheme="minorHAnsi" w:hAnsiTheme="minorHAnsi" w:cs="Arial"/>
          <w:color w:val="000000" w:themeColor="text1"/>
        </w:rPr>
        <w:t>AG Kunst</w:t>
      </w:r>
    </w:p>
    <w:p w14:paraId="2A5CAF32" w14:textId="339A38BF" w:rsidR="002B05AE" w:rsidRPr="00A51B35" w:rsidRDefault="002B05AE" w:rsidP="00A51B35">
      <w:pPr>
        <w:pStyle w:val="pt-1"/>
        <w:numPr>
          <w:ilvl w:val="1"/>
          <w:numId w:val="6"/>
        </w:numPr>
        <w:spacing w:before="0" w:beforeAutospacing="0" w:after="0" w:afterAutospacing="0" w:line="360" w:lineRule="auto"/>
        <w:rPr>
          <w:rFonts w:asciiTheme="minorHAnsi" w:hAnsiTheme="minorHAnsi" w:cs="Arial"/>
          <w:color w:val="000000" w:themeColor="text1"/>
        </w:rPr>
      </w:pPr>
      <w:r w:rsidRPr="00A51B35">
        <w:rPr>
          <w:rFonts w:asciiTheme="minorHAnsi" w:hAnsiTheme="minorHAnsi" w:cs="Arial"/>
          <w:color w:val="000000" w:themeColor="text1"/>
        </w:rPr>
        <w:t>AG Programmgestaltung</w:t>
      </w:r>
      <w:r w:rsidR="00FE63D6" w:rsidRPr="00A51B35">
        <w:rPr>
          <w:rFonts w:asciiTheme="minorHAnsi" w:hAnsiTheme="minorHAnsi" w:cs="Arial"/>
          <w:color w:val="000000" w:themeColor="text1"/>
        </w:rPr>
        <w:t xml:space="preserve"> im Jugendfreizeitzentrum </w:t>
      </w:r>
      <w:proofErr w:type="spellStart"/>
      <w:r w:rsidR="00FE63D6" w:rsidRPr="00A51B35">
        <w:rPr>
          <w:rFonts w:asciiTheme="minorHAnsi" w:hAnsiTheme="minorHAnsi" w:cs="Arial"/>
          <w:color w:val="000000" w:themeColor="text1"/>
        </w:rPr>
        <w:t>YouZone</w:t>
      </w:r>
      <w:proofErr w:type="spellEnd"/>
    </w:p>
    <w:p w14:paraId="78BE7B1B" w14:textId="75C91BC8" w:rsidR="00277230" w:rsidRPr="00A51B35" w:rsidRDefault="00BD54FE" w:rsidP="00C345BD">
      <w:pPr>
        <w:numPr>
          <w:ilvl w:val="0"/>
          <w:numId w:val="6"/>
        </w:numPr>
        <w:spacing w:before="100" w:beforeAutospacing="1" w:after="100" w:afterAutospacing="1" w:line="240" w:lineRule="auto"/>
        <w:rPr>
          <w:rFonts w:eastAsia="Times New Roman" w:cs="Times New Roman"/>
          <w:kern w:val="0"/>
          <w:lang w:eastAsia="de-DE"/>
          <w14:ligatures w14:val="none"/>
        </w:rPr>
      </w:pPr>
      <w:r w:rsidRPr="00A51B35">
        <w:rPr>
          <w:rFonts w:eastAsia="Times New Roman" w:cs="Times New Roman"/>
          <w:kern w:val="0"/>
          <w:lang w:eastAsia="de-DE"/>
          <w14:ligatures w14:val="none"/>
        </w:rPr>
        <w:t xml:space="preserve">Die Grundschule bietet </w:t>
      </w:r>
      <w:r w:rsidR="008E0C22" w:rsidRPr="00A51B35">
        <w:rPr>
          <w:rFonts w:eastAsia="Times New Roman" w:cs="Times New Roman"/>
          <w:kern w:val="0"/>
          <w:lang w:eastAsia="de-DE"/>
          <w14:ligatures w14:val="none"/>
        </w:rPr>
        <w:t xml:space="preserve">für </w:t>
      </w:r>
      <w:r w:rsidR="00A51B35" w:rsidRPr="00A51B35">
        <w:rPr>
          <w:rFonts w:eastAsia="Times New Roman" w:cs="Times New Roman"/>
          <w:kern w:val="0"/>
          <w:lang w:eastAsia="de-DE"/>
          <w14:ligatures w14:val="none"/>
        </w:rPr>
        <w:t>die</w:t>
      </w:r>
      <w:r w:rsidR="008E0C22" w:rsidRPr="00A51B35">
        <w:rPr>
          <w:rFonts w:eastAsia="Times New Roman" w:cs="Times New Roman"/>
          <w:kern w:val="0"/>
          <w:lang w:eastAsia="de-DE"/>
          <w14:ligatures w14:val="none"/>
        </w:rPr>
        <w:t xml:space="preserve"> </w:t>
      </w:r>
      <w:r w:rsidR="009F0F25" w:rsidRPr="00A51B35">
        <w:rPr>
          <w:rFonts w:eastAsia="Times New Roman" w:cs="Times New Roman"/>
          <w:kern w:val="0"/>
          <w:lang w:eastAsia="de-DE"/>
          <w14:ligatures w14:val="none"/>
        </w:rPr>
        <w:t>Klassenstufen</w:t>
      </w:r>
      <w:r w:rsidR="00A51B35" w:rsidRPr="00A51B35">
        <w:rPr>
          <w:rFonts w:eastAsia="Times New Roman" w:cs="Times New Roman"/>
          <w:kern w:val="0"/>
          <w:lang w:eastAsia="de-DE"/>
          <w14:ligatures w14:val="none"/>
        </w:rPr>
        <w:t xml:space="preserve"> 1 bis 4</w:t>
      </w:r>
      <w:r w:rsidR="008E0C22" w:rsidRPr="00A51B35">
        <w:rPr>
          <w:rFonts w:eastAsia="Times New Roman" w:cs="Times New Roman"/>
          <w:kern w:val="0"/>
          <w:lang w:eastAsia="de-DE"/>
          <w14:ligatures w14:val="none"/>
        </w:rPr>
        <w:t xml:space="preserve"> </w:t>
      </w:r>
      <w:r w:rsidRPr="00A51B35">
        <w:rPr>
          <w:rFonts w:eastAsia="Times New Roman" w:cs="Times New Roman"/>
          <w:kern w:val="0"/>
          <w:lang w:eastAsia="de-DE"/>
          <w14:ligatures w14:val="none"/>
        </w:rPr>
        <w:t xml:space="preserve">folgende Arbeitsgemeinschaften im Rahmen der Kooperation an: </w:t>
      </w:r>
    </w:p>
    <w:p w14:paraId="204BDF91" w14:textId="375B95D1" w:rsidR="002B05AE" w:rsidRPr="00A51B35" w:rsidRDefault="002B05AE" w:rsidP="002B05AE">
      <w:pPr>
        <w:pStyle w:val="pt-1"/>
        <w:numPr>
          <w:ilvl w:val="1"/>
          <w:numId w:val="6"/>
        </w:numPr>
        <w:spacing w:before="0" w:beforeAutospacing="0" w:after="0" w:afterAutospacing="0" w:line="360" w:lineRule="auto"/>
        <w:rPr>
          <w:rFonts w:asciiTheme="minorHAnsi" w:hAnsiTheme="minorHAnsi" w:cs="Arial"/>
          <w:color w:val="000000" w:themeColor="text1"/>
        </w:rPr>
      </w:pPr>
      <w:r w:rsidRPr="00A51B35">
        <w:rPr>
          <w:rFonts w:asciiTheme="minorHAnsi" w:hAnsiTheme="minorHAnsi" w:cs="Arial"/>
          <w:color w:val="000000" w:themeColor="text1"/>
        </w:rPr>
        <w:t>AG Mädchenfußball in Kooperation mit dem SV Eintracht Gransee</w:t>
      </w:r>
    </w:p>
    <w:p w14:paraId="19CC720E" w14:textId="7E828F39" w:rsidR="002B05AE" w:rsidRPr="00A51B35" w:rsidRDefault="002B05AE" w:rsidP="002B05AE">
      <w:pPr>
        <w:pStyle w:val="pt-1"/>
        <w:numPr>
          <w:ilvl w:val="1"/>
          <w:numId w:val="6"/>
        </w:numPr>
        <w:spacing w:before="0" w:beforeAutospacing="0" w:after="0" w:afterAutospacing="0" w:line="360" w:lineRule="auto"/>
        <w:rPr>
          <w:rFonts w:asciiTheme="minorHAnsi" w:hAnsiTheme="minorHAnsi" w:cs="Arial"/>
          <w:color w:val="000000" w:themeColor="text1"/>
        </w:rPr>
      </w:pPr>
      <w:r w:rsidRPr="00A51B35">
        <w:rPr>
          <w:rFonts w:asciiTheme="minorHAnsi" w:hAnsiTheme="minorHAnsi" w:cs="Arial"/>
          <w:color w:val="000000" w:themeColor="text1"/>
        </w:rPr>
        <w:t>AG Englisch (ab Klasse 3)</w:t>
      </w:r>
    </w:p>
    <w:p w14:paraId="53403549" w14:textId="3AC4121C" w:rsidR="002B05AE" w:rsidRPr="00A51B35" w:rsidRDefault="002B05AE" w:rsidP="002B05AE">
      <w:pPr>
        <w:pStyle w:val="pt-1"/>
        <w:numPr>
          <w:ilvl w:val="1"/>
          <w:numId w:val="6"/>
        </w:numPr>
        <w:spacing w:before="0" w:beforeAutospacing="0" w:after="0" w:afterAutospacing="0" w:line="360" w:lineRule="auto"/>
        <w:rPr>
          <w:rFonts w:asciiTheme="minorHAnsi" w:hAnsiTheme="minorHAnsi" w:cs="Arial"/>
          <w:color w:val="000000" w:themeColor="text1"/>
        </w:rPr>
      </w:pPr>
      <w:r w:rsidRPr="00A51B35">
        <w:rPr>
          <w:rFonts w:asciiTheme="minorHAnsi" w:hAnsiTheme="minorHAnsi" w:cs="Arial"/>
          <w:color w:val="000000" w:themeColor="text1"/>
        </w:rPr>
        <w:t>AG Schulclub (ab Klasse 5)</w:t>
      </w:r>
      <w:r w:rsidR="009F0F25" w:rsidRPr="00A51B35">
        <w:rPr>
          <w:rFonts w:asciiTheme="minorHAnsi" w:hAnsiTheme="minorHAnsi" w:cs="Arial"/>
          <w:color w:val="000000" w:themeColor="text1"/>
        </w:rPr>
        <w:t xml:space="preserve"> im Jugendfreizeitzentrum </w:t>
      </w:r>
      <w:proofErr w:type="spellStart"/>
      <w:r w:rsidR="009F0F25" w:rsidRPr="00A51B35">
        <w:rPr>
          <w:rFonts w:asciiTheme="minorHAnsi" w:hAnsiTheme="minorHAnsi" w:cs="Arial"/>
          <w:color w:val="000000" w:themeColor="text1"/>
        </w:rPr>
        <w:t>YouZone</w:t>
      </w:r>
      <w:proofErr w:type="spellEnd"/>
    </w:p>
    <w:p w14:paraId="2B4A918A" w14:textId="30B28C93" w:rsidR="002B05AE" w:rsidRPr="00A51B35" w:rsidRDefault="002B05AE" w:rsidP="002B05AE">
      <w:pPr>
        <w:pStyle w:val="pt-1"/>
        <w:numPr>
          <w:ilvl w:val="1"/>
          <w:numId w:val="6"/>
        </w:numPr>
        <w:spacing w:before="0" w:beforeAutospacing="0" w:after="0" w:afterAutospacing="0" w:line="360" w:lineRule="auto"/>
        <w:rPr>
          <w:rFonts w:ascii="Arial" w:hAnsi="Arial" w:cs="Arial"/>
          <w:color w:val="000000" w:themeColor="text1"/>
        </w:rPr>
      </w:pPr>
      <w:r w:rsidRPr="00A51B35">
        <w:rPr>
          <w:rFonts w:asciiTheme="minorHAnsi" w:hAnsiTheme="minorHAnsi" w:cs="Arial"/>
          <w:color w:val="000000" w:themeColor="text1"/>
        </w:rPr>
        <w:t>AG Computer, Kunst und Mathematik (nach Verfügbarkeit der Lehrkräfte und Genehmigung des Schulamtes</w:t>
      </w:r>
      <w:r w:rsidRPr="00A51B35">
        <w:rPr>
          <w:rFonts w:ascii="Arial" w:hAnsi="Arial" w:cs="Arial"/>
          <w:color w:val="000000" w:themeColor="text1"/>
        </w:rPr>
        <w:t>)</w:t>
      </w:r>
    </w:p>
    <w:p w14:paraId="7DAA9D92" w14:textId="77777777" w:rsidR="00A42A22" w:rsidRPr="00752C50" w:rsidRDefault="00F46017" w:rsidP="00A42A22">
      <w:pPr>
        <w:spacing w:after="0" w:line="240" w:lineRule="auto"/>
        <w:rPr>
          <w:rFonts w:eastAsia="Times New Roman" w:cs="Times New Roman"/>
          <w:kern w:val="0"/>
          <w:lang w:eastAsia="de-DE"/>
          <w14:ligatures w14:val="none"/>
        </w:rPr>
      </w:pPr>
      <w:r>
        <w:rPr>
          <w:rFonts w:eastAsia="Times New Roman" w:cs="Times New Roman"/>
          <w:kern w:val="0"/>
          <w:lang w:eastAsia="de-DE"/>
          <w14:ligatures w14:val="none"/>
        </w:rPr>
        <w:pict w14:anchorId="2F22850D">
          <v:rect id="_x0000_i1032" style="width:0;height:1.5pt" o:hralign="center" o:hrstd="t" o:hr="t" fillcolor="#a0a0a0" stroked="f"/>
        </w:pict>
      </w:r>
    </w:p>
    <w:p w14:paraId="17E5DC43" w14:textId="10809D6C" w:rsidR="001A711A" w:rsidRPr="00752C50" w:rsidRDefault="00A42A22" w:rsidP="00A42A22">
      <w:pPr>
        <w:spacing w:before="100" w:beforeAutospacing="1" w:after="100" w:afterAutospacing="1" w:line="240" w:lineRule="auto"/>
        <w:outlineLvl w:val="1"/>
        <w:rPr>
          <w:rFonts w:eastAsia="Times New Roman" w:cs="Times New Roman"/>
          <w:b/>
          <w:bCs/>
          <w:kern w:val="0"/>
          <w:sz w:val="28"/>
          <w:szCs w:val="28"/>
          <w:lang w:eastAsia="de-DE"/>
          <w14:ligatures w14:val="none"/>
        </w:rPr>
      </w:pPr>
      <w:r w:rsidRPr="00752C50">
        <w:rPr>
          <w:rFonts w:eastAsia="Times New Roman" w:cs="Times New Roman"/>
          <w:b/>
          <w:bCs/>
          <w:kern w:val="0"/>
          <w:sz w:val="28"/>
          <w:szCs w:val="28"/>
          <w:lang w:eastAsia="de-DE"/>
          <w14:ligatures w14:val="none"/>
        </w:rPr>
        <w:t xml:space="preserve">§ </w:t>
      </w:r>
      <w:r w:rsidR="001A711A">
        <w:rPr>
          <w:rFonts w:eastAsia="Times New Roman" w:cs="Times New Roman"/>
          <w:b/>
          <w:bCs/>
          <w:kern w:val="0"/>
          <w:sz w:val="28"/>
          <w:szCs w:val="28"/>
          <w:lang w:eastAsia="de-DE"/>
          <w14:ligatures w14:val="none"/>
        </w:rPr>
        <w:t>8</w:t>
      </w:r>
      <w:r w:rsidRPr="00752C50">
        <w:rPr>
          <w:rFonts w:eastAsia="Times New Roman" w:cs="Times New Roman"/>
          <w:b/>
          <w:bCs/>
          <w:kern w:val="0"/>
          <w:sz w:val="28"/>
          <w:szCs w:val="28"/>
          <w:lang w:eastAsia="de-DE"/>
          <w14:ligatures w14:val="none"/>
        </w:rPr>
        <w:t xml:space="preserve"> Personal und Kommunikation</w:t>
      </w:r>
    </w:p>
    <w:p w14:paraId="0F3177D0" w14:textId="23AA96D7" w:rsidR="001A711A" w:rsidRDefault="00A42A22" w:rsidP="001A711A">
      <w:pPr>
        <w:numPr>
          <w:ilvl w:val="0"/>
          <w:numId w:val="7"/>
        </w:numPr>
        <w:spacing w:before="100" w:beforeAutospacing="1" w:after="100" w:afterAutospacing="1" w:line="240" w:lineRule="auto"/>
        <w:rPr>
          <w:rFonts w:eastAsia="Times New Roman" w:cs="Times New Roman"/>
          <w:kern w:val="0"/>
          <w:lang w:eastAsia="de-DE"/>
          <w14:ligatures w14:val="none"/>
        </w:rPr>
      </w:pPr>
      <w:r w:rsidRPr="00752C50">
        <w:rPr>
          <w:rFonts w:eastAsia="Times New Roman" w:cs="Times New Roman"/>
          <w:kern w:val="0"/>
          <w:lang w:eastAsia="de-DE"/>
          <w14:ligatures w14:val="none"/>
        </w:rPr>
        <w:t>Lehrkräfte und pädagogische Fachkräfte de</w:t>
      </w:r>
      <w:r w:rsidR="00DE6BED" w:rsidRPr="00752C50">
        <w:rPr>
          <w:rFonts w:eastAsia="Times New Roman" w:cs="Times New Roman"/>
          <w:kern w:val="0"/>
          <w:lang w:eastAsia="de-DE"/>
          <w14:ligatures w14:val="none"/>
        </w:rPr>
        <w:t>r Kindertagesstätte</w:t>
      </w:r>
      <w:r w:rsidRPr="00752C50">
        <w:rPr>
          <w:rFonts w:eastAsia="Times New Roman" w:cs="Times New Roman"/>
          <w:kern w:val="0"/>
          <w:lang w:eastAsia="de-DE"/>
          <w14:ligatures w14:val="none"/>
        </w:rPr>
        <w:t xml:space="preserve"> arbeiten im </w:t>
      </w:r>
      <w:r w:rsidR="00E45674" w:rsidRPr="00905636">
        <w:rPr>
          <w:rFonts w:eastAsia="Times New Roman" w:cs="Times New Roman"/>
          <w:kern w:val="0"/>
          <w:lang w:eastAsia="de-DE"/>
          <w14:ligatures w14:val="none"/>
        </w:rPr>
        <w:t xml:space="preserve">Rahmen der ganztägigen Bildung und Betreuung </w:t>
      </w:r>
      <w:r w:rsidRPr="00905636">
        <w:rPr>
          <w:rFonts w:eastAsia="Times New Roman" w:cs="Times New Roman"/>
          <w:kern w:val="0"/>
          <w:lang w:eastAsia="de-DE"/>
          <w14:ligatures w14:val="none"/>
        </w:rPr>
        <w:t>kooperativ</w:t>
      </w:r>
      <w:r w:rsidRPr="00752C50">
        <w:rPr>
          <w:rFonts w:eastAsia="Times New Roman" w:cs="Times New Roman"/>
          <w:kern w:val="0"/>
          <w:lang w:eastAsia="de-DE"/>
          <w14:ligatures w14:val="none"/>
        </w:rPr>
        <w:t xml:space="preserve"> zusammen.</w:t>
      </w:r>
    </w:p>
    <w:p w14:paraId="366CE41E" w14:textId="5603ED89" w:rsidR="001A711A" w:rsidRPr="00F71095" w:rsidRDefault="001A711A" w:rsidP="001A711A">
      <w:pPr>
        <w:numPr>
          <w:ilvl w:val="0"/>
          <w:numId w:val="7"/>
        </w:numPr>
        <w:spacing w:before="100" w:beforeAutospacing="1" w:after="100" w:afterAutospacing="1" w:line="240" w:lineRule="auto"/>
        <w:rPr>
          <w:rFonts w:eastAsia="Times New Roman" w:cs="Times New Roman"/>
          <w:kern w:val="0"/>
          <w:lang w:eastAsia="de-DE"/>
          <w14:ligatures w14:val="none"/>
        </w:rPr>
      </w:pPr>
      <w:r w:rsidRPr="007A24AC">
        <w:t xml:space="preserve">Jeder Kooperationspartner stellt das persönlich und fachlich geeignete Personal für seine Angebotszeiten. Eine Zusammenarbeit in multiprofessionellen Teams wird angestrebt. Die Kooperationspartner koordinieren den Einsatz des pädagogischen Personals in Abstimmung </w:t>
      </w:r>
      <w:r w:rsidRPr="00F71095">
        <w:t>miteinander.</w:t>
      </w:r>
    </w:p>
    <w:p w14:paraId="4792FCCE" w14:textId="68ED7583" w:rsidR="00A42A22" w:rsidRPr="00F71095" w:rsidRDefault="00A42A22" w:rsidP="00A42A22">
      <w:pPr>
        <w:numPr>
          <w:ilvl w:val="0"/>
          <w:numId w:val="7"/>
        </w:numPr>
        <w:spacing w:before="100" w:beforeAutospacing="1" w:after="100" w:afterAutospacing="1" w:line="240" w:lineRule="auto"/>
        <w:rPr>
          <w:rFonts w:eastAsia="Times New Roman" w:cs="Times New Roman"/>
          <w:kern w:val="0"/>
          <w:lang w:eastAsia="de-DE"/>
          <w14:ligatures w14:val="none"/>
        </w:rPr>
      </w:pPr>
      <w:r w:rsidRPr="00F71095">
        <w:rPr>
          <w:rFonts w:eastAsia="Times New Roman" w:cs="Times New Roman"/>
          <w:kern w:val="0"/>
          <w:lang w:eastAsia="de-DE"/>
          <w14:ligatures w14:val="none"/>
        </w:rPr>
        <w:t xml:space="preserve">Es </w:t>
      </w:r>
      <w:r w:rsidR="00190AB6" w:rsidRPr="00F71095">
        <w:rPr>
          <w:rFonts w:eastAsia="Times New Roman" w:cs="Times New Roman"/>
          <w:kern w:val="0"/>
          <w:lang w:eastAsia="de-DE"/>
          <w14:ligatures w14:val="none"/>
        </w:rPr>
        <w:t>gibt</w:t>
      </w:r>
      <w:r w:rsidRPr="00F71095">
        <w:rPr>
          <w:rFonts w:eastAsia="Times New Roman" w:cs="Times New Roman"/>
          <w:kern w:val="0"/>
          <w:lang w:eastAsia="de-DE"/>
          <w14:ligatures w14:val="none"/>
        </w:rPr>
        <w:t xml:space="preserve"> eine gemeinsame </w:t>
      </w:r>
      <w:r w:rsidR="00562478" w:rsidRPr="00F71095">
        <w:rPr>
          <w:rFonts w:eastAsia="Times New Roman" w:cs="Times New Roman"/>
          <w:kern w:val="0"/>
          <w:lang w:eastAsia="de-DE"/>
          <w14:ligatures w14:val="none"/>
        </w:rPr>
        <w:t xml:space="preserve">Austauschrunde zum </w:t>
      </w:r>
      <w:r w:rsidRPr="00F71095">
        <w:rPr>
          <w:rFonts w:eastAsia="Times New Roman" w:cs="Times New Roman"/>
          <w:kern w:val="0"/>
          <w:lang w:eastAsia="de-DE"/>
          <w14:ligatures w14:val="none"/>
        </w:rPr>
        <w:t>Ganztag, bestehend aus Vertretungen der Schulleitung, des Hort</w:t>
      </w:r>
      <w:r w:rsidR="00562478" w:rsidRPr="00F71095">
        <w:rPr>
          <w:rFonts w:eastAsia="Times New Roman" w:cs="Times New Roman"/>
          <w:kern w:val="0"/>
          <w:lang w:eastAsia="de-DE"/>
          <w14:ligatures w14:val="none"/>
        </w:rPr>
        <w:t>e</w:t>
      </w:r>
      <w:r w:rsidRPr="00F71095">
        <w:rPr>
          <w:rFonts w:eastAsia="Times New Roman" w:cs="Times New Roman"/>
          <w:kern w:val="0"/>
          <w:lang w:eastAsia="de-DE"/>
          <w14:ligatures w14:val="none"/>
        </w:rPr>
        <w:t>s und des kommunalen Trägers.</w:t>
      </w:r>
    </w:p>
    <w:p w14:paraId="6CF94785" w14:textId="2C5DD74B" w:rsidR="00A42A22" w:rsidRPr="00F71095" w:rsidRDefault="00A42A22" w:rsidP="00A42A22">
      <w:pPr>
        <w:numPr>
          <w:ilvl w:val="0"/>
          <w:numId w:val="7"/>
        </w:numPr>
        <w:spacing w:before="100" w:beforeAutospacing="1" w:after="100" w:afterAutospacing="1" w:line="240" w:lineRule="auto"/>
        <w:rPr>
          <w:rFonts w:eastAsia="Times New Roman" w:cs="Times New Roman"/>
          <w:kern w:val="0"/>
          <w:lang w:eastAsia="de-DE"/>
          <w14:ligatures w14:val="none"/>
        </w:rPr>
      </w:pPr>
      <w:r w:rsidRPr="00F71095">
        <w:rPr>
          <w:rFonts w:eastAsia="Times New Roman" w:cs="Times New Roman"/>
          <w:kern w:val="0"/>
          <w:lang w:eastAsia="de-DE"/>
          <w14:ligatures w14:val="none"/>
        </w:rPr>
        <w:t xml:space="preserve">Die </w:t>
      </w:r>
      <w:r w:rsidR="00562478" w:rsidRPr="00F71095">
        <w:rPr>
          <w:rFonts w:eastAsia="Times New Roman" w:cs="Times New Roman"/>
          <w:kern w:val="0"/>
          <w:lang w:eastAsia="de-DE"/>
          <w14:ligatures w14:val="none"/>
        </w:rPr>
        <w:t>Austauschrunde</w:t>
      </w:r>
      <w:r w:rsidRPr="00F71095">
        <w:rPr>
          <w:rFonts w:eastAsia="Times New Roman" w:cs="Times New Roman"/>
          <w:kern w:val="0"/>
          <w:lang w:eastAsia="de-DE"/>
          <w14:ligatures w14:val="none"/>
        </w:rPr>
        <w:t xml:space="preserve"> trifft sich mindestens ei</w:t>
      </w:r>
      <w:r w:rsidR="00C345BD" w:rsidRPr="00F71095">
        <w:rPr>
          <w:rFonts w:eastAsia="Times New Roman" w:cs="Times New Roman"/>
          <w:kern w:val="0"/>
          <w:lang w:eastAsia="de-DE"/>
          <w14:ligatures w14:val="none"/>
        </w:rPr>
        <w:t>n</w:t>
      </w:r>
      <w:r w:rsidRPr="00F71095">
        <w:rPr>
          <w:rFonts w:eastAsia="Times New Roman" w:cs="Times New Roman"/>
          <w:kern w:val="0"/>
          <w:lang w:eastAsia="de-DE"/>
          <w14:ligatures w14:val="none"/>
        </w:rPr>
        <w:t>mal jährlich und ist zuständig für:</w:t>
      </w:r>
    </w:p>
    <w:p w14:paraId="3239AD9B" w14:textId="35627BF1" w:rsidR="00A42A22" w:rsidRPr="00F71095" w:rsidRDefault="00A42A22" w:rsidP="00A42A22">
      <w:pPr>
        <w:numPr>
          <w:ilvl w:val="1"/>
          <w:numId w:val="7"/>
        </w:numPr>
        <w:spacing w:before="100" w:beforeAutospacing="1" w:after="100" w:afterAutospacing="1" w:line="240" w:lineRule="auto"/>
        <w:rPr>
          <w:rFonts w:eastAsia="Times New Roman" w:cs="Times New Roman"/>
          <w:kern w:val="0"/>
          <w:lang w:eastAsia="de-DE"/>
          <w14:ligatures w14:val="none"/>
        </w:rPr>
      </w:pPr>
      <w:r w:rsidRPr="00F71095">
        <w:rPr>
          <w:rFonts w:eastAsia="Times New Roman" w:cs="Times New Roman"/>
          <w:kern w:val="0"/>
          <w:lang w:eastAsia="de-DE"/>
          <w14:ligatures w14:val="none"/>
        </w:rPr>
        <w:t>die Weiterentwicklung des Ganztagskonzepts</w:t>
      </w:r>
    </w:p>
    <w:p w14:paraId="69C5E98D" w14:textId="1E3992C3" w:rsidR="00A42A22" w:rsidRPr="00F71095" w:rsidRDefault="00A42A22" w:rsidP="00A42A22">
      <w:pPr>
        <w:numPr>
          <w:ilvl w:val="1"/>
          <w:numId w:val="7"/>
        </w:numPr>
        <w:spacing w:before="100" w:beforeAutospacing="1" w:after="100" w:afterAutospacing="1" w:line="240" w:lineRule="auto"/>
        <w:rPr>
          <w:rFonts w:eastAsia="Times New Roman" w:cs="Times New Roman"/>
          <w:kern w:val="0"/>
          <w:lang w:eastAsia="de-DE"/>
          <w14:ligatures w14:val="none"/>
        </w:rPr>
      </w:pPr>
      <w:r w:rsidRPr="00F71095">
        <w:rPr>
          <w:rFonts w:eastAsia="Times New Roman" w:cs="Times New Roman"/>
          <w:kern w:val="0"/>
          <w:lang w:eastAsia="de-DE"/>
          <w14:ligatures w14:val="none"/>
        </w:rPr>
        <w:t>die Abstimmung organisatorischer Fragen</w:t>
      </w:r>
    </w:p>
    <w:p w14:paraId="689DA2AF" w14:textId="21BFFDE3" w:rsidR="00A42A22" w:rsidRPr="00F71095" w:rsidRDefault="00A42A22" w:rsidP="00A42A22">
      <w:pPr>
        <w:numPr>
          <w:ilvl w:val="1"/>
          <w:numId w:val="7"/>
        </w:numPr>
        <w:spacing w:before="100" w:beforeAutospacing="1" w:after="100" w:afterAutospacing="1" w:line="240" w:lineRule="auto"/>
        <w:rPr>
          <w:rFonts w:eastAsia="Times New Roman" w:cs="Times New Roman"/>
          <w:kern w:val="0"/>
          <w:lang w:eastAsia="de-DE"/>
          <w14:ligatures w14:val="none"/>
        </w:rPr>
      </w:pPr>
      <w:r w:rsidRPr="00F71095">
        <w:rPr>
          <w:rFonts w:eastAsia="Times New Roman" w:cs="Times New Roman"/>
          <w:kern w:val="0"/>
          <w:lang w:eastAsia="de-DE"/>
          <w14:ligatures w14:val="none"/>
        </w:rPr>
        <w:t>die Qualitätssicherung</w:t>
      </w:r>
    </w:p>
    <w:p w14:paraId="0276F2F6" w14:textId="77777777" w:rsidR="00A42A22" w:rsidRPr="00B3757F" w:rsidRDefault="00A42A22" w:rsidP="00A42A22">
      <w:pPr>
        <w:numPr>
          <w:ilvl w:val="0"/>
          <w:numId w:val="7"/>
        </w:numPr>
        <w:spacing w:before="100" w:beforeAutospacing="1" w:after="100" w:afterAutospacing="1" w:line="240" w:lineRule="auto"/>
        <w:rPr>
          <w:rFonts w:eastAsia="Times New Roman" w:cs="Times New Roman"/>
          <w:kern w:val="0"/>
          <w:lang w:eastAsia="de-DE"/>
          <w14:ligatures w14:val="none"/>
        </w:rPr>
      </w:pPr>
      <w:r w:rsidRPr="00752C50">
        <w:rPr>
          <w:rFonts w:eastAsia="Times New Roman" w:cs="Times New Roman"/>
          <w:kern w:val="0"/>
          <w:lang w:eastAsia="de-DE"/>
          <w14:ligatures w14:val="none"/>
        </w:rPr>
        <w:t>Pädagogische Absprachen im Alltag erfolgen regelmäßig und anlassbezogen</w:t>
      </w:r>
      <w:r w:rsidRPr="00B3757F">
        <w:rPr>
          <w:rFonts w:eastAsia="Times New Roman" w:cs="Times New Roman"/>
          <w:kern w:val="0"/>
          <w:lang w:eastAsia="de-DE"/>
          <w14:ligatures w14:val="none"/>
        </w:rPr>
        <w:t>.</w:t>
      </w:r>
    </w:p>
    <w:p w14:paraId="2853839C" w14:textId="77777777" w:rsidR="00A42A22" w:rsidRPr="00B3757F" w:rsidRDefault="00F46017" w:rsidP="00A42A22">
      <w:pPr>
        <w:spacing w:after="0" w:line="240" w:lineRule="auto"/>
        <w:rPr>
          <w:rFonts w:eastAsia="Times New Roman" w:cs="Times New Roman"/>
          <w:kern w:val="0"/>
          <w:lang w:eastAsia="de-DE"/>
          <w14:ligatures w14:val="none"/>
        </w:rPr>
      </w:pPr>
      <w:r>
        <w:rPr>
          <w:rFonts w:eastAsia="Times New Roman" w:cs="Times New Roman"/>
          <w:kern w:val="0"/>
          <w:lang w:eastAsia="de-DE"/>
          <w14:ligatures w14:val="none"/>
        </w:rPr>
        <w:pict w14:anchorId="5A57001D">
          <v:rect id="_x0000_i1033" style="width:0;height:1.5pt" o:hralign="center" o:hrstd="t" o:hr="t" fillcolor="#a0a0a0" stroked="f"/>
        </w:pict>
      </w:r>
    </w:p>
    <w:p w14:paraId="26ECD303" w14:textId="4DAB8489" w:rsidR="00A42A22" w:rsidRPr="00AF3DD8" w:rsidRDefault="00A42A22" w:rsidP="00A42A22">
      <w:pPr>
        <w:spacing w:before="100" w:beforeAutospacing="1" w:after="100" w:afterAutospacing="1" w:line="240" w:lineRule="auto"/>
        <w:outlineLvl w:val="1"/>
        <w:rPr>
          <w:rFonts w:eastAsia="Times New Roman" w:cs="Times New Roman"/>
          <w:b/>
          <w:bCs/>
          <w:kern w:val="0"/>
          <w:sz w:val="28"/>
          <w:szCs w:val="28"/>
          <w:lang w:eastAsia="de-DE"/>
          <w14:ligatures w14:val="none"/>
        </w:rPr>
      </w:pPr>
      <w:r w:rsidRPr="00AF3DD8">
        <w:rPr>
          <w:rFonts w:eastAsia="Times New Roman" w:cs="Times New Roman"/>
          <w:b/>
          <w:bCs/>
          <w:kern w:val="0"/>
          <w:sz w:val="28"/>
          <w:szCs w:val="28"/>
          <w:lang w:eastAsia="de-DE"/>
          <w14:ligatures w14:val="none"/>
        </w:rPr>
        <w:t xml:space="preserve">§ </w:t>
      </w:r>
      <w:r w:rsidR="001A711A">
        <w:rPr>
          <w:rFonts w:eastAsia="Times New Roman" w:cs="Times New Roman"/>
          <w:b/>
          <w:bCs/>
          <w:kern w:val="0"/>
          <w:sz w:val="28"/>
          <w:szCs w:val="28"/>
          <w:lang w:eastAsia="de-DE"/>
          <w14:ligatures w14:val="none"/>
        </w:rPr>
        <w:t>9</w:t>
      </w:r>
      <w:r w:rsidRPr="00AF3DD8">
        <w:rPr>
          <w:rFonts w:eastAsia="Times New Roman" w:cs="Times New Roman"/>
          <w:b/>
          <w:bCs/>
          <w:kern w:val="0"/>
          <w:sz w:val="28"/>
          <w:szCs w:val="28"/>
          <w:lang w:eastAsia="de-DE"/>
          <w14:ligatures w14:val="none"/>
        </w:rPr>
        <w:t xml:space="preserve"> Räume und Sachmittel</w:t>
      </w:r>
    </w:p>
    <w:p w14:paraId="6667F4AD" w14:textId="19C9380D" w:rsidR="00A42A22" w:rsidRDefault="00A42A22" w:rsidP="00A42A22">
      <w:pPr>
        <w:numPr>
          <w:ilvl w:val="0"/>
          <w:numId w:val="8"/>
        </w:numPr>
        <w:spacing w:before="100" w:beforeAutospacing="1" w:after="100" w:afterAutospacing="1" w:line="240" w:lineRule="auto"/>
        <w:rPr>
          <w:rFonts w:eastAsia="Times New Roman" w:cs="Times New Roman"/>
          <w:kern w:val="0"/>
          <w:lang w:eastAsia="de-DE"/>
          <w14:ligatures w14:val="none"/>
        </w:rPr>
      </w:pPr>
      <w:r w:rsidRPr="00B3757F">
        <w:rPr>
          <w:rFonts w:eastAsia="Times New Roman" w:cs="Times New Roman"/>
          <w:kern w:val="0"/>
          <w:lang w:eastAsia="de-DE"/>
          <w14:ligatures w14:val="none"/>
        </w:rPr>
        <w:t xml:space="preserve">Die vorhandenen Räume werden gemeinsam genutzt und im Vorfeld </w:t>
      </w:r>
      <w:r w:rsidR="008D6304">
        <w:rPr>
          <w:rFonts w:eastAsia="Times New Roman" w:cs="Times New Roman"/>
          <w:kern w:val="0"/>
          <w:lang w:eastAsia="de-DE"/>
          <w14:ligatures w14:val="none"/>
        </w:rPr>
        <w:t xml:space="preserve">wird die Raumnutzung </w:t>
      </w:r>
      <w:r w:rsidRPr="00B3757F">
        <w:rPr>
          <w:rFonts w:eastAsia="Times New Roman" w:cs="Times New Roman"/>
          <w:kern w:val="0"/>
          <w:lang w:eastAsia="de-DE"/>
          <w14:ligatures w14:val="none"/>
        </w:rPr>
        <w:t>abgestimmt.</w:t>
      </w:r>
    </w:p>
    <w:p w14:paraId="00512B41" w14:textId="77777777" w:rsidR="006C450B" w:rsidRDefault="006C450B" w:rsidP="008D6304">
      <w:pPr>
        <w:spacing w:before="100" w:beforeAutospacing="1" w:after="100" w:afterAutospacing="1" w:line="240" w:lineRule="auto"/>
        <w:ind w:left="7788" w:firstLine="708"/>
        <w:rPr>
          <w:rFonts w:eastAsia="Times New Roman" w:cs="Times New Roman"/>
          <w:b/>
          <w:bCs/>
          <w:kern w:val="0"/>
          <w:lang w:eastAsia="de-DE"/>
          <w14:ligatures w14:val="none"/>
        </w:rPr>
      </w:pPr>
    </w:p>
    <w:p w14:paraId="3E2CCBEC" w14:textId="5797E231" w:rsidR="008D6304" w:rsidRPr="008D6304" w:rsidRDefault="008D6304" w:rsidP="008D6304">
      <w:pPr>
        <w:spacing w:before="100" w:beforeAutospacing="1" w:after="100" w:afterAutospacing="1" w:line="240" w:lineRule="auto"/>
        <w:ind w:left="7788" w:firstLine="708"/>
        <w:rPr>
          <w:rFonts w:eastAsia="Times New Roman" w:cs="Times New Roman"/>
          <w:b/>
          <w:bCs/>
          <w:kern w:val="0"/>
          <w:lang w:eastAsia="de-DE"/>
          <w14:ligatures w14:val="none"/>
        </w:rPr>
      </w:pPr>
      <w:r w:rsidRPr="008D6304">
        <w:rPr>
          <w:rFonts w:eastAsia="Times New Roman" w:cs="Times New Roman"/>
          <w:b/>
          <w:bCs/>
          <w:kern w:val="0"/>
          <w:lang w:eastAsia="de-DE"/>
          <w14:ligatures w14:val="none"/>
        </w:rPr>
        <w:lastRenderedPageBreak/>
        <w:t>6</w:t>
      </w:r>
    </w:p>
    <w:p w14:paraId="57163B94" w14:textId="77777777" w:rsidR="005F28E2" w:rsidRDefault="00A42A22" w:rsidP="005F28E2">
      <w:pPr>
        <w:numPr>
          <w:ilvl w:val="0"/>
          <w:numId w:val="8"/>
        </w:numPr>
        <w:spacing w:before="100" w:beforeAutospacing="1" w:after="100" w:afterAutospacing="1" w:line="240" w:lineRule="auto"/>
        <w:rPr>
          <w:rFonts w:eastAsia="Times New Roman" w:cs="Times New Roman"/>
          <w:kern w:val="0"/>
          <w:lang w:eastAsia="de-DE"/>
          <w14:ligatures w14:val="none"/>
        </w:rPr>
      </w:pPr>
      <w:r w:rsidRPr="00B3757F">
        <w:rPr>
          <w:rFonts w:eastAsia="Times New Roman" w:cs="Times New Roman"/>
          <w:kern w:val="0"/>
          <w:lang w:eastAsia="de-DE"/>
          <w14:ligatures w14:val="none"/>
        </w:rPr>
        <w:t xml:space="preserve">Schule und </w:t>
      </w:r>
      <w:r w:rsidR="00DE6BED">
        <w:rPr>
          <w:rFonts w:eastAsia="Times New Roman" w:cs="Times New Roman"/>
          <w:kern w:val="0"/>
          <w:lang w:eastAsia="de-DE"/>
          <w14:ligatures w14:val="none"/>
        </w:rPr>
        <w:t>Kindertagestätte</w:t>
      </w:r>
      <w:r w:rsidRPr="00B3757F">
        <w:rPr>
          <w:rFonts w:eastAsia="Times New Roman" w:cs="Times New Roman"/>
          <w:kern w:val="0"/>
          <w:lang w:eastAsia="de-DE"/>
          <w14:ligatures w14:val="none"/>
        </w:rPr>
        <w:t xml:space="preserve"> verpflichten sich zu einem verantwortungsvollen Umgang mit Räumen, Mobiliar und Materialien.</w:t>
      </w:r>
    </w:p>
    <w:p w14:paraId="0F0B2D2B" w14:textId="79554531" w:rsidR="005F28E2" w:rsidRPr="005F28E2" w:rsidRDefault="005F28E2" w:rsidP="005F28E2">
      <w:pPr>
        <w:numPr>
          <w:ilvl w:val="0"/>
          <w:numId w:val="8"/>
        </w:numPr>
        <w:spacing w:before="100" w:beforeAutospacing="1" w:after="100" w:afterAutospacing="1" w:line="240" w:lineRule="auto"/>
        <w:rPr>
          <w:rFonts w:eastAsia="Times New Roman" w:cs="Times New Roman"/>
          <w:kern w:val="0"/>
          <w:lang w:eastAsia="de-DE"/>
          <w14:ligatures w14:val="none"/>
        </w:rPr>
      </w:pPr>
      <w:r w:rsidRPr="00330AB6">
        <w:t>Die Kooperationspartner regeln verbindlich Bedingungen für Doppelnutzung</w:t>
      </w:r>
      <w:r>
        <w:t>en</w:t>
      </w:r>
      <w:r w:rsidRPr="00330AB6">
        <w:t>, Aufräum- und Übergaberegeln sowie Zuständigkeiten für Pflege und Wartung.</w:t>
      </w:r>
    </w:p>
    <w:p w14:paraId="62EC1146" w14:textId="77777777" w:rsidR="00A42A22" w:rsidRPr="00B3757F" w:rsidRDefault="00F46017" w:rsidP="00A42A22">
      <w:pPr>
        <w:spacing w:after="0" w:line="240" w:lineRule="auto"/>
        <w:rPr>
          <w:rFonts w:eastAsia="Times New Roman" w:cs="Times New Roman"/>
          <w:kern w:val="0"/>
          <w:lang w:eastAsia="de-DE"/>
          <w14:ligatures w14:val="none"/>
        </w:rPr>
      </w:pPr>
      <w:r>
        <w:rPr>
          <w:rFonts w:eastAsia="Times New Roman" w:cs="Times New Roman"/>
          <w:kern w:val="0"/>
          <w:lang w:eastAsia="de-DE"/>
          <w14:ligatures w14:val="none"/>
        </w:rPr>
        <w:pict w14:anchorId="56AC41CF">
          <v:rect id="_x0000_i1034" style="width:0;height:1.5pt" o:hralign="center" o:hrstd="t" o:hr="t" fillcolor="#a0a0a0" stroked="f"/>
        </w:pict>
      </w:r>
    </w:p>
    <w:p w14:paraId="155F9FD8" w14:textId="4B2E853E" w:rsidR="00A42A22" w:rsidRPr="00AF3DD8" w:rsidRDefault="00A42A22" w:rsidP="00A42A22">
      <w:pPr>
        <w:spacing w:before="100" w:beforeAutospacing="1" w:after="100" w:afterAutospacing="1" w:line="240" w:lineRule="auto"/>
        <w:outlineLvl w:val="1"/>
        <w:rPr>
          <w:rFonts w:eastAsia="Times New Roman" w:cs="Times New Roman"/>
          <w:b/>
          <w:bCs/>
          <w:kern w:val="0"/>
          <w:sz w:val="28"/>
          <w:szCs w:val="28"/>
          <w:lang w:eastAsia="de-DE"/>
          <w14:ligatures w14:val="none"/>
        </w:rPr>
      </w:pPr>
      <w:r w:rsidRPr="00AF3DD8">
        <w:rPr>
          <w:rFonts w:eastAsia="Times New Roman" w:cs="Times New Roman"/>
          <w:b/>
          <w:bCs/>
          <w:kern w:val="0"/>
          <w:sz w:val="28"/>
          <w:szCs w:val="28"/>
          <w:lang w:eastAsia="de-DE"/>
          <w14:ligatures w14:val="none"/>
        </w:rPr>
        <w:t xml:space="preserve">§ </w:t>
      </w:r>
      <w:r w:rsidR="001A711A">
        <w:rPr>
          <w:rFonts w:eastAsia="Times New Roman" w:cs="Times New Roman"/>
          <w:b/>
          <w:bCs/>
          <w:kern w:val="0"/>
          <w:sz w:val="28"/>
          <w:szCs w:val="28"/>
          <w:lang w:eastAsia="de-DE"/>
          <w14:ligatures w14:val="none"/>
        </w:rPr>
        <w:t>10</w:t>
      </w:r>
      <w:r w:rsidRPr="00AF3DD8">
        <w:rPr>
          <w:rFonts w:eastAsia="Times New Roman" w:cs="Times New Roman"/>
          <w:b/>
          <w:bCs/>
          <w:kern w:val="0"/>
          <w:sz w:val="28"/>
          <w:szCs w:val="28"/>
          <w:lang w:eastAsia="de-DE"/>
          <w14:ligatures w14:val="none"/>
        </w:rPr>
        <w:t xml:space="preserve"> Aufsichtspflicht und Haftung</w:t>
      </w:r>
    </w:p>
    <w:p w14:paraId="0F0DCAEB" w14:textId="77777777" w:rsidR="00C345BD" w:rsidRDefault="00A42A22" w:rsidP="00C345BD">
      <w:pPr>
        <w:numPr>
          <w:ilvl w:val="0"/>
          <w:numId w:val="9"/>
        </w:numPr>
        <w:spacing w:before="100" w:beforeAutospacing="1" w:after="100" w:afterAutospacing="1" w:line="240" w:lineRule="auto"/>
        <w:rPr>
          <w:rFonts w:eastAsia="Times New Roman" w:cs="Times New Roman"/>
          <w:kern w:val="0"/>
          <w:lang w:eastAsia="de-DE"/>
          <w14:ligatures w14:val="none"/>
        </w:rPr>
      </w:pPr>
      <w:r w:rsidRPr="00B3757F">
        <w:rPr>
          <w:rFonts w:eastAsia="Times New Roman" w:cs="Times New Roman"/>
          <w:kern w:val="0"/>
          <w:lang w:eastAsia="de-DE"/>
          <w14:ligatures w14:val="none"/>
        </w:rPr>
        <w:t>Die Aufsichtspflicht richtet sich nach der jeweiligen Zuständigkeit und dem zeitlichen Aufenthalt der Kinder.</w:t>
      </w:r>
    </w:p>
    <w:p w14:paraId="302D8FD1" w14:textId="77777777" w:rsidR="00A42A22" w:rsidRPr="00B3757F" w:rsidRDefault="00A42A22" w:rsidP="00A42A22">
      <w:pPr>
        <w:numPr>
          <w:ilvl w:val="0"/>
          <w:numId w:val="9"/>
        </w:numPr>
        <w:spacing w:before="100" w:beforeAutospacing="1" w:after="100" w:afterAutospacing="1" w:line="240" w:lineRule="auto"/>
        <w:rPr>
          <w:rFonts w:eastAsia="Times New Roman" w:cs="Times New Roman"/>
          <w:kern w:val="0"/>
          <w:lang w:eastAsia="de-DE"/>
          <w14:ligatures w14:val="none"/>
        </w:rPr>
      </w:pPr>
      <w:r w:rsidRPr="00B3757F">
        <w:rPr>
          <w:rFonts w:eastAsia="Times New Roman" w:cs="Times New Roman"/>
          <w:kern w:val="0"/>
          <w:lang w:eastAsia="de-DE"/>
          <w14:ligatures w14:val="none"/>
        </w:rPr>
        <w:t>Während des Unterrichts und schulischer Veranstaltungen liegt die Aufsichtspflicht bei der Schule.</w:t>
      </w:r>
    </w:p>
    <w:p w14:paraId="5EF30390" w14:textId="39D96521" w:rsidR="00A42A22" w:rsidRPr="00B3757F" w:rsidRDefault="00A42A22" w:rsidP="00A42A22">
      <w:pPr>
        <w:numPr>
          <w:ilvl w:val="0"/>
          <w:numId w:val="9"/>
        </w:numPr>
        <w:spacing w:before="100" w:beforeAutospacing="1" w:after="100" w:afterAutospacing="1" w:line="240" w:lineRule="auto"/>
        <w:rPr>
          <w:rFonts w:eastAsia="Times New Roman" w:cs="Times New Roman"/>
          <w:kern w:val="0"/>
          <w:lang w:eastAsia="de-DE"/>
          <w14:ligatures w14:val="none"/>
        </w:rPr>
      </w:pPr>
      <w:r w:rsidRPr="00B3757F">
        <w:rPr>
          <w:rFonts w:eastAsia="Times New Roman" w:cs="Times New Roman"/>
          <w:kern w:val="0"/>
          <w:lang w:eastAsia="de-DE"/>
          <w14:ligatures w14:val="none"/>
        </w:rPr>
        <w:t>Während der Hortbetreuung liegt die Aufsichtspflicht bei</w:t>
      </w:r>
      <w:r w:rsidR="00DE6BED">
        <w:rPr>
          <w:rFonts w:eastAsia="Times New Roman" w:cs="Times New Roman"/>
          <w:kern w:val="0"/>
          <w:lang w:eastAsia="de-DE"/>
          <w14:ligatures w14:val="none"/>
        </w:rPr>
        <w:t xml:space="preserve"> der Kindertagestätte</w:t>
      </w:r>
      <w:r w:rsidRPr="00B3757F">
        <w:rPr>
          <w:rFonts w:eastAsia="Times New Roman" w:cs="Times New Roman"/>
          <w:kern w:val="0"/>
          <w:lang w:eastAsia="de-DE"/>
          <w14:ligatures w14:val="none"/>
        </w:rPr>
        <w:t>.</w:t>
      </w:r>
    </w:p>
    <w:p w14:paraId="2BDCA5D2" w14:textId="77777777" w:rsidR="00A42A22" w:rsidRDefault="00A42A22" w:rsidP="00A42A22">
      <w:pPr>
        <w:numPr>
          <w:ilvl w:val="0"/>
          <w:numId w:val="9"/>
        </w:numPr>
        <w:spacing w:before="100" w:beforeAutospacing="1" w:after="100" w:afterAutospacing="1" w:line="240" w:lineRule="auto"/>
        <w:rPr>
          <w:rFonts w:eastAsia="Times New Roman" w:cs="Times New Roman"/>
          <w:kern w:val="0"/>
          <w:lang w:eastAsia="de-DE"/>
          <w14:ligatures w14:val="none"/>
        </w:rPr>
      </w:pPr>
      <w:r w:rsidRPr="00B3757F">
        <w:rPr>
          <w:rFonts w:eastAsia="Times New Roman" w:cs="Times New Roman"/>
          <w:kern w:val="0"/>
          <w:lang w:eastAsia="de-DE"/>
          <w14:ligatures w14:val="none"/>
        </w:rPr>
        <w:t>Während gemeinsamer Angebote wird die Aufsichtspflicht klar vorab geregelt.</w:t>
      </w:r>
    </w:p>
    <w:p w14:paraId="13BEC644" w14:textId="6CB6A29F" w:rsidR="00F82B62" w:rsidRDefault="00F46017" w:rsidP="00AF3DD8">
      <w:pPr>
        <w:spacing w:before="100" w:beforeAutospacing="1" w:after="100" w:afterAutospacing="1" w:line="240" w:lineRule="auto"/>
        <w:rPr>
          <w:rFonts w:eastAsia="Times New Roman" w:cs="Times New Roman"/>
          <w:kern w:val="0"/>
          <w:lang w:eastAsia="de-DE"/>
          <w14:ligatures w14:val="none"/>
        </w:rPr>
      </w:pPr>
      <w:r>
        <w:rPr>
          <w:rFonts w:eastAsia="Times New Roman" w:cs="Times New Roman"/>
          <w:kern w:val="0"/>
          <w:lang w:eastAsia="de-DE"/>
          <w14:ligatures w14:val="none"/>
        </w:rPr>
        <w:pict w14:anchorId="6031AC94">
          <v:rect id="_x0000_i1035" style="width:0;height:1.5pt" o:hralign="center" o:bullet="t" o:hrstd="t" o:hr="t" fillcolor="#a0a0a0" stroked="f"/>
        </w:pict>
      </w:r>
    </w:p>
    <w:p w14:paraId="0C8AAD4B" w14:textId="659B8B03" w:rsidR="00940A85" w:rsidRDefault="00940A85" w:rsidP="00940A85">
      <w:pPr>
        <w:spacing w:before="100" w:beforeAutospacing="1" w:after="100" w:afterAutospacing="1" w:line="360" w:lineRule="auto"/>
        <w:rPr>
          <w:rFonts w:cs="Arial"/>
          <w:b/>
          <w:color w:val="000000"/>
          <w:sz w:val="28"/>
          <w:szCs w:val="28"/>
        </w:rPr>
      </w:pPr>
      <w:r w:rsidRPr="00940A85">
        <w:rPr>
          <w:rFonts w:cs="Arial"/>
          <w:b/>
          <w:color w:val="000000"/>
          <w:sz w:val="28"/>
          <w:szCs w:val="28"/>
        </w:rPr>
        <w:t>§ 11 Zusammenarbeit</w:t>
      </w:r>
      <w:r>
        <w:rPr>
          <w:rFonts w:cs="Arial"/>
          <w:b/>
          <w:color w:val="000000"/>
          <w:sz w:val="28"/>
          <w:szCs w:val="28"/>
        </w:rPr>
        <w:t xml:space="preserve"> und </w:t>
      </w:r>
      <w:r w:rsidRPr="00940A85">
        <w:rPr>
          <w:rFonts w:cs="Arial"/>
          <w:b/>
          <w:color w:val="000000"/>
          <w:sz w:val="28"/>
          <w:szCs w:val="28"/>
        </w:rPr>
        <w:t>Kommunikation</w:t>
      </w:r>
    </w:p>
    <w:p w14:paraId="24482E6E" w14:textId="51A39FAC" w:rsidR="00940A85" w:rsidRPr="00764127" w:rsidRDefault="00940A85" w:rsidP="00940A85">
      <w:pPr>
        <w:pStyle w:val="Listenabsatz"/>
        <w:numPr>
          <w:ilvl w:val="0"/>
          <w:numId w:val="28"/>
        </w:numPr>
        <w:spacing w:before="100" w:beforeAutospacing="1" w:after="100" w:afterAutospacing="1" w:line="360" w:lineRule="auto"/>
        <w:rPr>
          <w:rFonts w:cs="Arial"/>
          <w:b/>
          <w:color w:val="000000"/>
          <w:sz w:val="28"/>
          <w:szCs w:val="28"/>
        </w:rPr>
      </w:pPr>
      <w:r w:rsidRPr="00940A85">
        <w:rPr>
          <w:rFonts w:cs="Arial"/>
          <w:color w:val="000000"/>
        </w:rPr>
        <w:t>Austausch und Information</w:t>
      </w:r>
      <w:r w:rsidR="00764127">
        <w:rPr>
          <w:rFonts w:cs="Arial"/>
          <w:color w:val="000000"/>
        </w:rPr>
        <w:t xml:space="preserve"> - </w:t>
      </w:r>
      <w:r w:rsidRPr="00764127">
        <w:rPr>
          <w:rFonts w:cs="Arial"/>
          <w:color w:val="000000"/>
        </w:rPr>
        <w:t>Die Kooperationspartner informieren sich gegenseitig über relevante Curricula, pädagogische Konzepte und bildungspolitische Schwerpunkte und tauschen sich über die individuelle Entwicklung der Kinder aus.</w:t>
      </w:r>
    </w:p>
    <w:p w14:paraId="6B2BF375" w14:textId="00B4891A" w:rsidR="00940A85" w:rsidRPr="00764127" w:rsidRDefault="00940A85" w:rsidP="00940A85">
      <w:pPr>
        <w:pStyle w:val="pt-1"/>
        <w:numPr>
          <w:ilvl w:val="0"/>
          <w:numId w:val="28"/>
        </w:numPr>
        <w:spacing w:before="0" w:beforeAutospacing="0" w:after="0" w:afterAutospacing="0" w:line="360" w:lineRule="auto"/>
        <w:rPr>
          <w:rFonts w:asciiTheme="minorHAnsi" w:hAnsiTheme="minorHAnsi" w:cs="Arial"/>
          <w:color w:val="000000"/>
        </w:rPr>
      </w:pPr>
      <w:r w:rsidRPr="00940A85">
        <w:rPr>
          <w:rFonts w:asciiTheme="minorHAnsi" w:hAnsiTheme="minorHAnsi" w:cs="Arial"/>
          <w:color w:val="000000"/>
        </w:rPr>
        <w:t>Ansprechpersonen und Kommunikationsstruktur</w:t>
      </w:r>
      <w:r w:rsidR="00764127">
        <w:rPr>
          <w:rFonts w:asciiTheme="minorHAnsi" w:hAnsiTheme="minorHAnsi" w:cs="Arial"/>
          <w:color w:val="000000"/>
        </w:rPr>
        <w:t xml:space="preserve"> - </w:t>
      </w:r>
      <w:r w:rsidRPr="00764127">
        <w:rPr>
          <w:rFonts w:asciiTheme="minorHAnsi" w:hAnsiTheme="minorHAnsi" w:cs="Arial"/>
          <w:color w:val="000000"/>
        </w:rPr>
        <w:t>Jeder Kooperationspartner benennt eine feste Ansprechperson für Belange der Kooperation. Verbindliche Kommunikationsstrukturen sowie regelmäßige Termintakte werden in Anlage 3 festgehalten.</w:t>
      </w:r>
    </w:p>
    <w:p w14:paraId="0E3024F2" w14:textId="37A99F2F" w:rsidR="00940A85" w:rsidRDefault="00F46017" w:rsidP="00AF3DD8">
      <w:pPr>
        <w:spacing w:before="100" w:beforeAutospacing="1" w:after="100" w:afterAutospacing="1" w:line="240" w:lineRule="auto"/>
        <w:rPr>
          <w:rFonts w:eastAsia="Times New Roman" w:cs="Times New Roman"/>
          <w:kern w:val="0"/>
          <w:lang w:eastAsia="de-DE"/>
          <w14:ligatures w14:val="none"/>
        </w:rPr>
      </w:pPr>
      <w:r>
        <w:rPr>
          <w:rFonts w:eastAsia="Times New Roman" w:cs="Times New Roman"/>
          <w:kern w:val="0"/>
          <w:lang w:eastAsia="de-DE"/>
          <w14:ligatures w14:val="none"/>
        </w:rPr>
        <w:pict w14:anchorId="3F7FCB36">
          <v:rect id="_x0000_i1036" style="width:0;height:1.5pt" o:hralign="center" o:bullet="t" o:hrstd="t" o:hr="t" fillcolor="#a0a0a0" stroked="f"/>
        </w:pict>
      </w:r>
    </w:p>
    <w:p w14:paraId="7E0CA4C9" w14:textId="7400B71E" w:rsidR="00F82B62" w:rsidRPr="00AF3DD8" w:rsidRDefault="00F82B62" w:rsidP="00F82B62">
      <w:pPr>
        <w:spacing w:before="100" w:beforeAutospacing="1" w:after="100" w:afterAutospacing="1" w:line="240" w:lineRule="auto"/>
        <w:rPr>
          <w:sz w:val="28"/>
          <w:szCs w:val="28"/>
        </w:rPr>
      </w:pPr>
      <w:r w:rsidRPr="00AF3DD8">
        <w:rPr>
          <w:b/>
          <w:bCs/>
          <w:sz w:val="28"/>
          <w:szCs w:val="28"/>
        </w:rPr>
        <w:t>§ 1</w:t>
      </w:r>
      <w:r w:rsidR="00940A85">
        <w:rPr>
          <w:b/>
          <w:bCs/>
          <w:sz w:val="28"/>
          <w:szCs w:val="28"/>
        </w:rPr>
        <w:t>2</w:t>
      </w:r>
      <w:r w:rsidRPr="00AF3DD8">
        <w:rPr>
          <w:b/>
          <w:bCs/>
          <w:sz w:val="28"/>
          <w:szCs w:val="28"/>
        </w:rPr>
        <w:t xml:space="preserve"> Qualitätssicherung und Evaluation</w:t>
      </w:r>
      <w:r w:rsidRPr="00AF3DD8">
        <w:rPr>
          <w:sz w:val="28"/>
          <w:szCs w:val="28"/>
        </w:rPr>
        <w:t xml:space="preserve"> </w:t>
      </w:r>
    </w:p>
    <w:p w14:paraId="7C923A86" w14:textId="4F8BD624" w:rsidR="00F82B62" w:rsidRPr="00C345BD" w:rsidRDefault="00F82B62" w:rsidP="00F82B62">
      <w:pPr>
        <w:spacing w:before="100" w:beforeAutospacing="1" w:after="100" w:afterAutospacing="1" w:line="240" w:lineRule="auto"/>
      </w:pPr>
      <w:r w:rsidRPr="00752C50">
        <w:t>Zur Qualitätssicherung unterstützen die Kooperationspartner gemeinsame Fortbildungsveranstaltung</w:t>
      </w:r>
      <w:r w:rsidR="001D19FB" w:rsidRPr="00752C50">
        <w:t>en</w:t>
      </w:r>
      <w:r w:rsidRPr="00752C50">
        <w:t xml:space="preserve"> im Bereich ganztägiger Bildungsprozesse</w:t>
      </w:r>
      <w:r w:rsidRPr="00DE6BED">
        <w:t xml:space="preserve">. Die Kooperation wird mindestens jährlich reflektiert. Die Reflexion von Zielen, Aufgaben und deren Umsetzung erfolgt unter Berücksichtigung der dazu unter </w:t>
      </w:r>
      <w:r w:rsidR="00015DE5">
        <w:t>§</w:t>
      </w:r>
      <w:r w:rsidRPr="00DE6BED">
        <w:t xml:space="preserve"> 3 dieser Vereinbarung getroffenen Festlegungen. Die Ergebnisse werden schriftlich zusammengefasst und dienen u.a. zur Fortschreibung gemeinsamer Zielsetzungen und daraus abgeleiteter Aufgaben für die Fortschreibung der Kooperationsvereinbarung</w:t>
      </w:r>
      <w:r w:rsidR="00015DE5">
        <w:t xml:space="preserve">. </w:t>
      </w:r>
    </w:p>
    <w:p w14:paraId="4AD24274" w14:textId="3076CCDF" w:rsidR="00A42A22" w:rsidRPr="00B3757F" w:rsidRDefault="00A42A22" w:rsidP="00A42A22">
      <w:pPr>
        <w:spacing w:after="0" w:line="240" w:lineRule="auto"/>
        <w:rPr>
          <w:rFonts w:eastAsia="Times New Roman" w:cs="Times New Roman"/>
          <w:kern w:val="0"/>
          <w:lang w:eastAsia="de-DE"/>
          <w14:ligatures w14:val="none"/>
        </w:rPr>
      </w:pPr>
    </w:p>
    <w:p w14:paraId="73A9440B" w14:textId="3FA45883" w:rsidR="00764127" w:rsidRPr="00764127" w:rsidRDefault="00764127" w:rsidP="00764127">
      <w:pPr>
        <w:spacing w:before="100" w:beforeAutospacing="1" w:after="100" w:afterAutospacing="1" w:line="240" w:lineRule="auto"/>
        <w:ind w:left="8496"/>
        <w:outlineLvl w:val="1"/>
        <w:rPr>
          <w:rFonts w:eastAsia="Times New Roman" w:cs="Times New Roman"/>
          <w:b/>
          <w:bCs/>
          <w:kern w:val="0"/>
          <w:lang w:eastAsia="de-DE"/>
          <w14:ligatures w14:val="none"/>
        </w:rPr>
      </w:pPr>
      <w:r w:rsidRPr="00764127">
        <w:rPr>
          <w:rFonts w:eastAsia="Times New Roman" w:cs="Times New Roman"/>
          <w:b/>
          <w:bCs/>
          <w:kern w:val="0"/>
          <w:lang w:eastAsia="de-DE"/>
          <w14:ligatures w14:val="none"/>
        </w:rPr>
        <w:lastRenderedPageBreak/>
        <w:t>7</w:t>
      </w:r>
    </w:p>
    <w:p w14:paraId="7F4C3BD2" w14:textId="28FC572E" w:rsidR="00A42A22" w:rsidRPr="00AF3DD8" w:rsidRDefault="00A42A22" w:rsidP="00A42A22">
      <w:pPr>
        <w:spacing w:before="100" w:beforeAutospacing="1" w:after="100" w:afterAutospacing="1" w:line="240" w:lineRule="auto"/>
        <w:outlineLvl w:val="1"/>
        <w:rPr>
          <w:rFonts w:eastAsia="Times New Roman" w:cs="Times New Roman"/>
          <w:b/>
          <w:bCs/>
          <w:kern w:val="0"/>
          <w:sz w:val="28"/>
          <w:szCs w:val="28"/>
          <w:lang w:eastAsia="de-DE"/>
          <w14:ligatures w14:val="none"/>
        </w:rPr>
      </w:pPr>
      <w:r w:rsidRPr="00AF3DD8">
        <w:rPr>
          <w:rFonts w:eastAsia="Times New Roman" w:cs="Times New Roman"/>
          <w:b/>
          <w:bCs/>
          <w:kern w:val="0"/>
          <w:sz w:val="28"/>
          <w:szCs w:val="28"/>
          <w:lang w:eastAsia="de-DE"/>
          <w14:ligatures w14:val="none"/>
        </w:rPr>
        <w:t>§ 1</w:t>
      </w:r>
      <w:r w:rsidR="00940A85">
        <w:rPr>
          <w:rFonts w:eastAsia="Times New Roman" w:cs="Times New Roman"/>
          <w:b/>
          <w:bCs/>
          <w:kern w:val="0"/>
          <w:sz w:val="28"/>
          <w:szCs w:val="28"/>
          <w:lang w:eastAsia="de-DE"/>
          <w14:ligatures w14:val="none"/>
        </w:rPr>
        <w:t>3</w:t>
      </w:r>
      <w:r w:rsidRPr="00AF3DD8">
        <w:rPr>
          <w:rFonts w:eastAsia="Times New Roman" w:cs="Times New Roman"/>
          <w:b/>
          <w:bCs/>
          <w:kern w:val="0"/>
          <w:sz w:val="28"/>
          <w:szCs w:val="28"/>
          <w:lang w:eastAsia="de-DE"/>
          <w14:ligatures w14:val="none"/>
        </w:rPr>
        <w:t xml:space="preserve"> Datenschutz</w:t>
      </w:r>
    </w:p>
    <w:p w14:paraId="2A9FE5C5" w14:textId="77777777" w:rsidR="00A42A22" w:rsidRPr="00B3757F" w:rsidRDefault="00A42A22" w:rsidP="00A42A22">
      <w:pPr>
        <w:numPr>
          <w:ilvl w:val="0"/>
          <w:numId w:val="10"/>
        </w:numPr>
        <w:spacing w:before="100" w:beforeAutospacing="1" w:after="100" w:afterAutospacing="1" w:line="240" w:lineRule="auto"/>
        <w:rPr>
          <w:rFonts w:eastAsia="Times New Roman" w:cs="Times New Roman"/>
          <w:kern w:val="0"/>
          <w:lang w:eastAsia="de-DE"/>
          <w14:ligatures w14:val="none"/>
        </w:rPr>
      </w:pPr>
      <w:r w:rsidRPr="00B3757F">
        <w:rPr>
          <w:rFonts w:eastAsia="Times New Roman" w:cs="Times New Roman"/>
          <w:kern w:val="0"/>
          <w:lang w:eastAsia="de-DE"/>
          <w14:ligatures w14:val="none"/>
        </w:rPr>
        <w:t>Der Umgang mit personenbezogenen Daten erfolgt unter Beachtung der datenschutzrechtlichen Bestimmungen, insbesondere der DSGVO und der einschlägigen landesrechtlichen Vorschriften.</w:t>
      </w:r>
    </w:p>
    <w:p w14:paraId="533E816B" w14:textId="7BC65A7F" w:rsidR="00A42A22" w:rsidRPr="00B3757F" w:rsidRDefault="00A42A22" w:rsidP="00A42A22">
      <w:pPr>
        <w:numPr>
          <w:ilvl w:val="0"/>
          <w:numId w:val="10"/>
        </w:numPr>
        <w:spacing w:before="100" w:beforeAutospacing="1" w:after="100" w:afterAutospacing="1" w:line="240" w:lineRule="auto"/>
        <w:rPr>
          <w:rFonts w:eastAsia="Times New Roman" w:cs="Times New Roman"/>
          <w:kern w:val="0"/>
          <w:lang w:eastAsia="de-DE"/>
          <w14:ligatures w14:val="none"/>
        </w:rPr>
      </w:pPr>
      <w:r w:rsidRPr="00B3757F">
        <w:rPr>
          <w:rFonts w:eastAsia="Times New Roman" w:cs="Times New Roman"/>
          <w:kern w:val="0"/>
          <w:lang w:eastAsia="de-DE"/>
          <w14:ligatures w14:val="none"/>
        </w:rPr>
        <w:t>Ein Austausch von Informationen erfolgt nur, soweit er für die pädagogische Arbeit erforderlich und rechtlich zulässig ist</w:t>
      </w:r>
      <w:r w:rsidR="00CD66A5">
        <w:rPr>
          <w:rFonts w:eastAsia="Times New Roman" w:cs="Times New Roman"/>
          <w:kern w:val="0"/>
          <w:lang w:eastAsia="de-DE"/>
          <w14:ligatures w14:val="none"/>
        </w:rPr>
        <w:t xml:space="preserve">, unter Berücksichtigung der Dokumentations- und Aufbewahrungspflichten. </w:t>
      </w:r>
      <w:r w:rsidR="00F71095" w:rsidRPr="00905636">
        <w:rPr>
          <w:rFonts w:eastAsia="Times New Roman" w:cs="Times New Roman"/>
          <w:kern w:val="0"/>
          <w:lang w:eastAsia="de-DE"/>
          <w14:ligatures w14:val="none"/>
        </w:rPr>
        <w:t xml:space="preserve">Zu diesem Zwecke werden zu Beginn der ersten Klasse </w:t>
      </w:r>
      <w:proofErr w:type="spellStart"/>
      <w:r w:rsidR="00F71095" w:rsidRPr="00905636">
        <w:rPr>
          <w:rFonts w:eastAsia="Times New Roman" w:cs="Times New Roman"/>
          <w:kern w:val="0"/>
          <w:lang w:eastAsia="de-DE"/>
          <w14:ligatures w14:val="none"/>
        </w:rPr>
        <w:t>Schweigepflichtsentbindungen</w:t>
      </w:r>
      <w:proofErr w:type="spellEnd"/>
      <w:r w:rsidR="00F71095" w:rsidRPr="00905636">
        <w:rPr>
          <w:rFonts w:eastAsia="Times New Roman" w:cs="Times New Roman"/>
          <w:kern w:val="0"/>
          <w:lang w:eastAsia="de-DE"/>
          <w14:ligatures w14:val="none"/>
        </w:rPr>
        <w:t xml:space="preserve"> durch die Eltern ausgefüllt.</w:t>
      </w:r>
      <w:r w:rsidR="00F71095">
        <w:rPr>
          <w:rFonts w:eastAsia="Times New Roman" w:cs="Times New Roman"/>
          <w:kern w:val="0"/>
          <w:lang w:eastAsia="de-DE"/>
          <w14:ligatures w14:val="none"/>
        </w:rPr>
        <w:t xml:space="preserve">  </w:t>
      </w:r>
    </w:p>
    <w:p w14:paraId="7CEE277C" w14:textId="24E31220" w:rsidR="00F82B62" w:rsidRPr="00F82B62" w:rsidRDefault="00F46017" w:rsidP="00F82B62">
      <w:pPr>
        <w:spacing w:after="0" w:line="240" w:lineRule="auto"/>
        <w:rPr>
          <w:rFonts w:eastAsia="Times New Roman" w:cs="Times New Roman"/>
          <w:kern w:val="0"/>
          <w:lang w:eastAsia="de-DE"/>
          <w14:ligatures w14:val="none"/>
        </w:rPr>
      </w:pPr>
      <w:r>
        <w:rPr>
          <w:rFonts w:eastAsia="Times New Roman" w:cs="Times New Roman"/>
          <w:kern w:val="0"/>
          <w:lang w:eastAsia="de-DE"/>
          <w14:ligatures w14:val="none"/>
        </w:rPr>
        <w:pict w14:anchorId="36822FBA">
          <v:rect id="_x0000_i1037" style="width:0;height:1.5pt" o:hralign="center" o:hrstd="t" o:hr="t" fillcolor="#a0a0a0" stroked="f"/>
        </w:pict>
      </w:r>
    </w:p>
    <w:p w14:paraId="0125FC67" w14:textId="55496F73" w:rsidR="00A42A22" w:rsidRPr="00AF3DD8" w:rsidRDefault="00A42A22" w:rsidP="00A42A22">
      <w:pPr>
        <w:spacing w:before="100" w:beforeAutospacing="1" w:after="100" w:afterAutospacing="1" w:line="240" w:lineRule="auto"/>
        <w:outlineLvl w:val="1"/>
        <w:rPr>
          <w:rFonts w:eastAsia="Times New Roman" w:cs="Times New Roman"/>
          <w:b/>
          <w:bCs/>
          <w:kern w:val="0"/>
          <w:sz w:val="28"/>
          <w:szCs w:val="28"/>
          <w:lang w:eastAsia="de-DE"/>
          <w14:ligatures w14:val="none"/>
        </w:rPr>
      </w:pPr>
      <w:r w:rsidRPr="00AF3DD8">
        <w:rPr>
          <w:rFonts w:eastAsia="Times New Roman" w:cs="Times New Roman"/>
          <w:b/>
          <w:bCs/>
          <w:kern w:val="0"/>
          <w:sz w:val="28"/>
          <w:szCs w:val="28"/>
          <w:lang w:eastAsia="de-DE"/>
          <w14:ligatures w14:val="none"/>
        </w:rPr>
        <w:t>§ 1</w:t>
      </w:r>
      <w:r w:rsidR="00940A85">
        <w:rPr>
          <w:rFonts w:eastAsia="Times New Roman" w:cs="Times New Roman"/>
          <w:b/>
          <w:bCs/>
          <w:kern w:val="0"/>
          <w:sz w:val="28"/>
          <w:szCs w:val="28"/>
          <w:lang w:eastAsia="de-DE"/>
          <w14:ligatures w14:val="none"/>
        </w:rPr>
        <w:t>4</w:t>
      </w:r>
      <w:r w:rsidRPr="00AF3DD8">
        <w:rPr>
          <w:rFonts w:eastAsia="Times New Roman" w:cs="Times New Roman"/>
          <w:b/>
          <w:bCs/>
          <w:kern w:val="0"/>
          <w:sz w:val="28"/>
          <w:szCs w:val="28"/>
          <w:lang w:eastAsia="de-DE"/>
          <w14:ligatures w14:val="none"/>
        </w:rPr>
        <w:t xml:space="preserve"> Laufzeit und Kündigung</w:t>
      </w:r>
    </w:p>
    <w:p w14:paraId="2950A514" w14:textId="7A6E8993" w:rsidR="00A42A22" w:rsidRPr="00B3757F" w:rsidRDefault="00A42A22" w:rsidP="00A42A22">
      <w:pPr>
        <w:numPr>
          <w:ilvl w:val="0"/>
          <w:numId w:val="11"/>
        </w:numPr>
        <w:spacing w:before="100" w:beforeAutospacing="1" w:after="100" w:afterAutospacing="1" w:line="240" w:lineRule="auto"/>
        <w:rPr>
          <w:rFonts w:eastAsia="Times New Roman" w:cs="Times New Roman"/>
          <w:kern w:val="0"/>
          <w:lang w:eastAsia="de-DE"/>
          <w14:ligatures w14:val="none"/>
        </w:rPr>
      </w:pPr>
      <w:r w:rsidRPr="00B3757F">
        <w:rPr>
          <w:rFonts w:eastAsia="Times New Roman" w:cs="Times New Roman"/>
          <w:kern w:val="0"/>
          <w:lang w:eastAsia="de-DE"/>
          <w14:ligatures w14:val="none"/>
        </w:rPr>
        <w:t xml:space="preserve">Diese Kooperationsvereinbarung tritt am </w:t>
      </w:r>
      <w:r w:rsidR="00DA32BF">
        <w:rPr>
          <w:rFonts w:eastAsia="Times New Roman" w:cs="Times New Roman"/>
          <w:kern w:val="0"/>
          <w:lang w:eastAsia="de-DE"/>
          <w14:ligatures w14:val="none"/>
        </w:rPr>
        <w:t xml:space="preserve">01.08.2026 </w:t>
      </w:r>
      <w:r w:rsidRPr="00B3757F">
        <w:rPr>
          <w:rFonts w:eastAsia="Times New Roman" w:cs="Times New Roman"/>
          <w:kern w:val="0"/>
          <w:lang w:eastAsia="de-DE"/>
          <w14:ligatures w14:val="none"/>
        </w:rPr>
        <w:t>in Kraft.</w:t>
      </w:r>
    </w:p>
    <w:p w14:paraId="15D9C9CF" w14:textId="6B5EAF2B" w:rsidR="00A42A22" w:rsidRPr="00B3757F" w:rsidRDefault="00A42A22" w:rsidP="00A42A22">
      <w:pPr>
        <w:numPr>
          <w:ilvl w:val="0"/>
          <w:numId w:val="11"/>
        </w:numPr>
        <w:spacing w:before="100" w:beforeAutospacing="1" w:after="100" w:afterAutospacing="1" w:line="240" w:lineRule="auto"/>
        <w:rPr>
          <w:rFonts w:eastAsia="Times New Roman" w:cs="Times New Roman"/>
          <w:kern w:val="0"/>
          <w:lang w:eastAsia="de-DE"/>
          <w14:ligatures w14:val="none"/>
        </w:rPr>
      </w:pPr>
      <w:r w:rsidRPr="00B3757F">
        <w:rPr>
          <w:rFonts w:eastAsia="Times New Roman" w:cs="Times New Roman"/>
          <w:kern w:val="0"/>
          <w:lang w:eastAsia="de-DE"/>
          <w14:ligatures w14:val="none"/>
        </w:rPr>
        <w:t>Sie wird auf unbestimmte Zeit geschlossen</w:t>
      </w:r>
      <w:r w:rsidR="00CD66A5">
        <w:rPr>
          <w:rFonts w:eastAsia="Times New Roman" w:cs="Times New Roman"/>
          <w:kern w:val="0"/>
          <w:lang w:eastAsia="de-DE"/>
          <w14:ligatures w14:val="none"/>
        </w:rPr>
        <w:t xml:space="preserve">, jährlich überprüft und bei Bedarf angepasst. </w:t>
      </w:r>
    </w:p>
    <w:p w14:paraId="5F1FCB7F" w14:textId="381CF485" w:rsidR="00A42A22" w:rsidRPr="00752C50" w:rsidRDefault="00A42A22" w:rsidP="00A42A22">
      <w:pPr>
        <w:numPr>
          <w:ilvl w:val="0"/>
          <w:numId w:val="11"/>
        </w:numPr>
        <w:spacing w:before="100" w:beforeAutospacing="1" w:after="100" w:afterAutospacing="1" w:line="240" w:lineRule="auto"/>
        <w:rPr>
          <w:rFonts w:eastAsia="Times New Roman" w:cs="Times New Roman"/>
          <w:kern w:val="0"/>
          <w:lang w:eastAsia="de-DE"/>
          <w14:ligatures w14:val="none"/>
        </w:rPr>
      </w:pPr>
      <w:r w:rsidRPr="00752C50">
        <w:rPr>
          <w:rFonts w:eastAsia="Times New Roman" w:cs="Times New Roman"/>
          <w:kern w:val="0"/>
          <w:lang w:eastAsia="de-DE"/>
          <w14:ligatures w14:val="none"/>
        </w:rPr>
        <w:t>Eine Kündigung ist mit einer Frist von sechs Monaten zum Schuljahresende möglich</w:t>
      </w:r>
      <w:r w:rsidR="001D19FB" w:rsidRPr="00752C50">
        <w:rPr>
          <w:rFonts w:eastAsia="Times New Roman" w:cs="Times New Roman"/>
          <w:kern w:val="0"/>
          <w:lang w:eastAsia="de-DE"/>
          <w14:ligatures w14:val="none"/>
        </w:rPr>
        <w:t>, wenn durch</w:t>
      </w:r>
      <w:r w:rsidR="00D27FB9" w:rsidRPr="00752C50">
        <w:rPr>
          <w:rFonts w:eastAsia="Times New Roman" w:cs="Times New Roman"/>
          <w:kern w:val="0"/>
          <w:lang w:eastAsia="de-DE"/>
          <w14:ligatures w14:val="none"/>
        </w:rPr>
        <w:t xml:space="preserve"> einen</w:t>
      </w:r>
      <w:r w:rsidR="001D19FB" w:rsidRPr="00752C50">
        <w:rPr>
          <w:rFonts w:eastAsia="Times New Roman" w:cs="Times New Roman"/>
          <w:kern w:val="0"/>
          <w:lang w:eastAsia="de-DE"/>
          <w14:ligatures w14:val="none"/>
        </w:rPr>
        <w:t xml:space="preserve"> Kooperationspartner die mit dieser Vereinbarung verfolgte Zielsetzung nicht mehr erreicht werden kann oder von einem Kooperationspartner die vereinbarten Leistungen nicht gewährleistet werden können.</w:t>
      </w:r>
      <w:r w:rsidR="00D27FB9" w:rsidRPr="00752C50">
        <w:rPr>
          <w:rFonts w:eastAsia="Times New Roman" w:cs="Times New Roman"/>
          <w:kern w:val="0"/>
          <w:lang w:eastAsia="de-DE"/>
          <w14:ligatures w14:val="none"/>
        </w:rPr>
        <w:t xml:space="preserve"> </w:t>
      </w:r>
      <w:r w:rsidR="00CD66A5">
        <w:rPr>
          <w:rFonts w:eastAsia="Times New Roman" w:cs="Times New Roman"/>
          <w:kern w:val="0"/>
          <w:lang w:eastAsia="de-DE"/>
          <w14:ligatures w14:val="none"/>
        </w:rPr>
        <w:t xml:space="preserve">Die fortlaufende Sicherstellung der Betreuung der Kinder ist dabei zu gewährleisten. </w:t>
      </w:r>
    </w:p>
    <w:p w14:paraId="746D4C92" w14:textId="0851A383" w:rsidR="00562478" w:rsidRPr="00752C50" w:rsidRDefault="00A42A22" w:rsidP="00AF3DD8">
      <w:pPr>
        <w:numPr>
          <w:ilvl w:val="0"/>
          <w:numId w:val="11"/>
        </w:numPr>
        <w:spacing w:before="100" w:beforeAutospacing="1" w:after="100" w:afterAutospacing="1" w:line="240" w:lineRule="auto"/>
        <w:rPr>
          <w:rFonts w:eastAsia="Times New Roman" w:cs="Times New Roman"/>
          <w:kern w:val="0"/>
          <w:lang w:eastAsia="de-DE"/>
          <w14:ligatures w14:val="none"/>
        </w:rPr>
      </w:pPr>
      <w:r w:rsidRPr="00752C50">
        <w:rPr>
          <w:rFonts w:eastAsia="Times New Roman" w:cs="Times New Roman"/>
          <w:kern w:val="0"/>
          <w:lang w:eastAsia="de-DE"/>
          <w14:ligatures w14:val="none"/>
        </w:rPr>
        <w:t>Änderungen und Ergänzungen bedürfen der Schriftform</w:t>
      </w:r>
    </w:p>
    <w:p w14:paraId="75683981" w14:textId="024B3C32" w:rsidR="00D27FB9" w:rsidRPr="00E84D8F" w:rsidRDefault="00F46017" w:rsidP="00E84D8F">
      <w:pPr>
        <w:spacing w:after="0" w:line="240" w:lineRule="auto"/>
        <w:rPr>
          <w:rFonts w:eastAsia="Times New Roman" w:cs="Times New Roman"/>
          <w:kern w:val="0"/>
          <w:lang w:eastAsia="de-DE"/>
          <w14:ligatures w14:val="none"/>
        </w:rPr>
      </w:pPr>
      <w:r>
        <w:rPr>
          <w:lang w:eastAsia="de-DE"/>
        </w:rPr>
        <w:pict w14:anchorId="020B8B8C">
          <v:rect id="_x0000_i1038" style="width:0;height:1.5pt" o:hralign="center" o:hrstd="t" o:hr="t" fillcolor="#a0a0a0" stroked="f"/>
        </w:pict>
      </w:r>
    </w:p>
    <w:p w14:paraId="10135554" w14:textId="6F1FBCFE" w:rsidR="00A42A22" w:rsidRPr="00AF3DD8" w:rsidRDefault="00A42A22" w:rsidP="00AF3DD8">
      <w:pPr>
        <w:spacing w:before="100" w:beforeAutospacing="1" w:after="100" w:afterAutospacing="1" w:line="240" w:lineRule="auto"/>
        <w:outlineLvl w:val="1"/>
        <w:rPr>
          <w:rFonts w:eastAsia="Times New Roman" w:cs="Times New Roman"/>
          <w:b/>
          <w:bCs/>
          <w:kern w:val="0"/>
          <w:sz w:val="28"/>
          <w:szCs w:val="28"/>
          <w:lang w:eastAsia="de-DE"/>
          <w14:ligatures w14:val="none"/>
        </w:rPr>
      </w:pPr>
      <w:r w:rsidRPr="00AF3DD8">
        <w:rPr>
          <w:rFonts w:eastAsia="Times New Roman" w:cs="Times New Roman"/>
          <w:b/>
          <w:bCs/>
          <w:kern w:val="0"/>
          <w:sz w:val="28"/>
          <w:szCs w:val="28"/>
          <w:lang w:eastAsia="de-DE"/>
          <w14:ligatures w14:val="none"/>
        </w:rPr>
        <w:t>§ 1</w:t>
      </w:r>
      <w:r w:rsidR="00905636">
        <w:rPr>
          <w:rFonts w:eastAsia="Times New Roman" w:cs="Times New Roman"/>
          <w:b/>
          <w:bCs/>
          <w:kern w:val="0"/>
          <w:sz w:val="28"/>
          <w:szCs w:val="28"/>
          <w:lang w:eastAsia="de-DE"/>
          <w14:ligatures w14:val="none"/>
        </w:rPr>
        <w:t>5</w:t>
      </w:r>
      <w:r w:rsidRPr="00AF3DD8">
        <w:rPr>
          <w:rFonts w:eastAsia="Times New Roman" w:cs="Times New Roman"/>
          <w:b/>
          <w:bCs/>
          <w:kern w:val="0"/>
          <w:sz w:val="28"/>
          <w:szCs w:val="28"/>
          <w:lang w:eastAsia="de-DE"/>
          <w14:ligatures w14:val="none"/>
        </w:rPr>
        <w:t xml:space="preserve"> Schlussbestimmungen</w:t>
      </w:r>
    </w:p>
    <w:p w14:paraId="50BD3076" w14:textId="77777777" w:rsidR="00A42A22" w:rsidRPr="00B3757F" w:rsidRDefault="00A42A22" w:rsidP="00A42A22">
      <w:pPr>
        <w:numPr>
          <w:ilvl w:val="0"/>
          <w:numId w:val="12"/>
        </w:numPr>
        <w:spacing w:before="100" w:beforeAutospacing="1" w:after="100" w:afterAutospacing="1" w:line="240" w:lineRule="auto"/>
        <w:rPr>
          <w:rFonts w:eastAsia="Times New Roman" w:cs="Times New Roman"/>
          <w:kern w:val="0"/>
          <w:lang w:eastAsia="de-DE"/>
          <w14:ligatures w14:val="none"/>
        </w:rPr>
      </w:pPr>
      <w:r w:rsidRPr="00B3757F">
        <w:rPr>
          <w:rFonts w:eastAsia="Times New Roman" w:cs="Times New Roman"/>
          <w:kern w:val="0"/>
          <w:lang w:eastAsia="de-DE"/>
          <w14:ligatures w14:val="none"/>
        </w:rPr>
        <w:t>Sollten einzelne Bestimmungen dieser Vereinbarung unwirksam sein oder werden, bleibt die Wirksamkeit der übrigen Regelungen unberührt.</w:t>
      </w:r>
    </w:p>
    <w:p w14:paraId="04F8FA82" w14:textId="77777777" w:rsidR="00A42A22" w:rsidRPr="00B3757F" w:rsidRDefault="00A42A22" w:rsidP="00A42A22">
      <w:pPr>
        <w:numPr>
          <w:ilvl w:val="0"/>
          <w:numId w:val="12"/>
        </w:numPr>
        <w:spacing w:before="100" w:beforeAutospacing="1" w:after="100" w:afterAutospacing="1" w:line="240" w:lineRule="auto"/>
        <w:rPr>
          <w:rFonts w:eastAsia="Times New Roman" w:cs="Times New Roman"/>
          <w:kern w:val="0"/>
          <w:lang w:eastAsia="de-DE"/>
          <w14:ligatures w14:val="none"/>
        </w:rPr>
      </w:pPr>
      <w:r w:rsidRPr="00B3757F">
        <w:rPr>
          <w:rFonts w:eastAsia="Times New Roman" w:cs="Times New Roman"/>
          <w:kern w:val="0"/>
          <w:lang w:eastAsia="de-DE"/>
          <w14:ligatures w14:val="none"/>
        </w:rPr>
        <w:t>Die Kooperationspartner verpflichten sich, unwirksame Regelungen durch solche zu ersetzen, die dem Sinn und Zweck der Vereinbarung möglichst nahekommen.</w:t>
      </w:r>
    </w:p>
    <w:p w14:paraId="7F2F9928" w14:textId="77777777" w:rsidR="00D27FB9" w:rsidRDefault="00D27FB9" w:rsidP="00A42A22">
      <w:pPr>
        <w:spacing w:after="0" w:line="240" w:lineRule="auto"/>
        <w:rPr>
          <w:rFonts w:eastAsia="Times New Roman" w:cs="Times New Roman"/>
          <w:kern w:val="0"/>
          <w:lang w:eastAsia="de-DE"/>
          <w14:ligatures w14:val="none"/>
        </w:rPr>
      </w:pPr>
    </w:p>
    <w:p w14:paraId="6734A65A" w14:textId="77777777" w:rsidR="00D27FB9" w:rsidRDefault="00D27FB9" w:rsidP="00A42A22">
      <w:pPr>
        <w:spacing w:after="0" w:line="240" w:lineRule="auto"/>
        <w:rPr>
          <w:rFonts w:eastAsia="Times New Roman" w:cs="Times New Roman"/>
          <w:kern w:val="0"/>
          <w:lang w:eastAsia="de-DE"/>
          <w14:ligatures w14:val="none"/>
        </w:rPr>
      </w:pPr>
    </w:p>
    <w:p w14:paraId="2E50D362" w14:textId="77777777" w:rsidR="003E18C7" w:rsidRDefault="003E18C7" w:rsidP="00A42A22">
      <w:pPr>
        <w:spacing w:after="0" w:line="240" w:lineRule="auto"/>
        <w:rPr>
          <w:rFonts w:eastAsia="Times New Roman" w:cs="Times New Roman"/>
          <w:kern w:val="0"/>
          <w:lang w:eastAsia="de-DE"/>
          <w14:ligatures w14:val="none"/>
        </w:rPr>
      </w:pPr>
    </w:p>
    <w:p w14:paraId="7BE2E812" w14:textId="77777777" w:rsidR="003E18C7" w:rsidRDefault="003E18C7" w:rsidP="00A42A22">
      <w:pPr>
        <w:spacing w:after="0" w:line="240" w:lineRule="auto"/>
        <w:rPr>
          <w:rFonts w:eastAsia="Times New Roman" w:cs="Times New Roman"/>
          <w:kern w:val="0"/>
          <w:lang w:eastAsia="de-DE"/>
          <w14:ligatures w14:val="none"/>
        </w:rPr>
      </w:pPr>
    </w:p>
    <w:p w14:paraId="268B1ED7" w14:textId="77777777" w:rsidR="003E18C7" w:rsidRDefault="003E18C7" w:rsidP="00A42A22">
      <w:pPr>
        <w:spacing w:after="0" w:line="240" w:lineRule="auto"/>
        <w:rPr>
          <w:rFonts w:eastAsia="Times New Roman" w:cs="Times New Roman"/>
          <w:kern w:val="0"/>
          <w:lang w:eastAsia="de-DE"/>
          <w14:ligatures w14:val="none"/>
        </w:rPr>
      </w:pPr>
    </w:p>
    <w:p w14:paraId="04D2F7F6" w14:textId="77777777" w:rsidR="003E18C7" w:rsidRDefault="003E18C7" w:rsidP="00A42A22">
      <w:pPr>
        <w:spacing w:after="0" w:line="240" w:lineRule="auto"/>
        <w:rPr>
          <w:rFonts w:eastAsia="Times New Roman" w:cs="Times New Roman"/>
          <w:kern w:val="0"/>
          <w:lang w:eastAsia="de-DE"/>
          <w14:ligatures w14:val="none"/>
        </w:rPr>
      </w:pPr>
    </w:p>
    <w:p w14:paraId="2B3147C5" w14:textId="77777777" w:rsidR="003E18C7" w:rsidRDefault="003E18C7" w:rsidP="00A42A22">
      <w:pPr>
        <w:spacing w:after="0" w:line="240" w:lineRule="auto"/>
        <w:rPr>
          <w:rFonts w:eastAsia="Times New Roman" w:cs="Times New Roman"/>
          <w:kern w:val="0"/>
          <w:lang w:eastAsia="de-DE"/>
          <w14:ligatures w14:val="none"/>
        </w:rPr>
      </w:pPr>
    </w:p>
    <w:p w14:paraId="06F05261" w14:textId="77777777" w:rsidR="003E18C7" w:rsidRDefault="003E18C7" w:rsidP="00A42A22">
      <w:pPr>
        <w:spacing w:after="0" w:line="240" w:lineRule="auto"/>
        <w:rPr>
          <w:rFonts w:eastAsia="Times New Roman" w:cs="Times New Roman"/>
          <w:kern w:val="0"/>
          <w:lang w:eastAsia="de-DE"/>
          <w14:ligatures w14:val="none"/>
        </w:rPr>
      </w:pPr>
    </w:p>
    <w:p w14:paraId="0E7CB1A5" w14:textId="77777777" w:rsidR="003E18C7" w:rsidRDefault="003E18C7" w:rsidP="00A42A22">
      <w:pPr>
        <w:spacing w:after="0" w:line="240" w:lineRule="auto"/>
        <w:rPr>
          <w:rFonts w:eastAsia="Times New Roman" w:cs="Times New Roman"/>
          <w:kern w:val="0"/>
          <w:lang w:eastAsia="de-DE"/>
          <w14:ligatures w14:val="none"/>
        </w:rPr>
      </w:pPr>
    </w:p>
    <w:p w14:paraId="68BC24F3" w14:textId="77777777" w:rsidR="003E18C7" w:rsidRDefault="003E18C7" w:rsidP="00A42A22">
      <w:pPr>
        <w:spacing w:after="0" w:line="240" w:lineRule="auto"/>
        <w:rPr>
          <w:rFonts w:eastAsia="Times New Roman" w:cs="Times New Roman"/>
          <w:kern w:val="0"/>
          <w:lang w:eastAsia="de-DE"/>
          <w14:ligatures w14:val="none"/>
        </w:rPr>
      </w:pPr>
    </w:p>
    <w:p w14:paraId="44F4FAA9" w14:textId="77777777" w:rsidR="006C450B" w:rsidRDefault="006C450B" w:rsidP="00A42A22">
      <w:pPr>
        <w:spacing w:after="0" w:line="240" w:lineRule="auto"/>
        <w:rPr>
          <w:rFonts w:eastAsia="Times New Roman" w:cs="Times New Roman"/>
          <w:kern w:val="0"/>
          <w:lang w:eastAsia="de-DE"/>
          <w14:ligatures w14:val="none"/>
        </w:rPr>
      </w:pPr>
    </w:p>
    <w:p w14:paraId="0540F905" w14:textId="77777777" w:rsidR="006C450B" w:rsidRDefault="006C450B" w:rsidP="00A42A22">
      <w:pPr>
        <w:spacing w:after="0" w:line="240" w:lineRule="auto"/>
        <w:rPr>
          <w:rFonts w:eastAsia="Times New Roman" w:cs="Times New Roman"/>
          <w:kern w:val="0"/>
          <w:lang w:eastAsia="de-DE"/>
          <w14:ligatures w14:val="none"/>
        </w:rPr>
      </w:pPr>
    </w:p>
    <w:p w14:paraId="289DEB97" w14:textId="77777777" w:rsidR="006C450B" w:rsidRDefault="006C450B" w:rsidP="00A42A22">
      <w:pPr>
        <w:spacing w:after="0" w:line="240" w:lineRule="auto"/>
        <w:rPr>
          <w:rFonts w:eastAsia="Times New Roman" w:cs="Times New Roman"/>
          <w:kern w:val="0"/>
          <w:lang w:eastAsia="de-DE"/>
          <w14:ligatures w14:val="none"/>
        </w:rPr>
      </w:pPr>
    </w:p>
    <w:p w14:paraId="4C832FBD" w14:textId="19F3D80A" w:rsidR="003E18C7" w:rsidRDefault="003E18C7" w:rsidP="003E18C7">
      <w:pPr>
        <w:spacing w:after="0" w:line="240" w:lineRule="auto"/>
        <w:ind w:left="8496"/>
        <w:rPr>
          <w:rFonts w:eastAsia="Times New Roman" w:cs="Times New Roman"/>
          <w:b/>
          <w:bCs/>
          <w:kern w:val="0"/>
          <w:lang w:eastAsia="de-DE"/>
          <w14:ligatures w14:val="none"/>
        </w:rPr>
      </w:pPr>
      <w:r w:rsidRPr="003E18C7">
        <w:rPr>
          <w:rFonts w:eastAsia="Times New Roman" w:cs="Times New Roman"/>
          <w:b/>
          <w:bCs/>
          <w:kern w:val="0"/>
          <w:lang w:eastAsia="de-DE"/>
          <w14:ligatures w14:val="none"/>
        </w:rPr>
        <w:lastRenderedPageBreak/>
        <w:t>8</w:t>
      </w:r>
    </w:p>
    <w:p w14:paraId="1CAC20D5" w14:textId="77777777" w:rsidR="003E18C7" w:rsidRDefault="003E18C7" w:rsidP="003E18C7">
      <w:pPr>
        <w:spacing w:after="0" w:line="240" w:lineRule="auto"/>
        <w:ind w:left="8496"/>
        <w:rPr>
          <w:rFonts w:eastAsia="Times New Roman" w:cs="Times New Roman"/>
          <w:b/>
          <w:bCs/>
          <w:kern w:val="0"/>
          <w:lang w:eastAsia="de-DE"/>
          <w14:ligatures w14:val="none"/>
        </w:rPr>
      </w:pPr>
    </w:p>
    <w:p w14:paraId="14D7D87A" w14:textId="77777777" w:rsidR="003E18C7" w:rsidRPr="003E18C7" w:rsidRDefault="003E18C7" w:rsidP="003E18C7">
      <w:pPr>
        <w:spacing w:after="0" w:line="240" w:lineRule="auto"/>
        <w:ind w:left="8496"/>
        <w:rPr>
          <w:rFonts w:eastAsia="Times New Roman" w:cs="Times New Roman"/>
          <w:b/>
          <w:bCs/>
          <w:kern w:val="0"/>
          <w:lang w:eastAsia="de-DE"/>
          <w14:ligatures w14:val="none"/>
        </w:rPr>
      </w:pPr>
    </w:p>
    <w:p w14:paraId="15668B1F" w14:textId="77777777" w:rsidR="003E18C7" w:rsidRDefault="003E18C7" w:rsidP="00A42A22">
      <w:pPr>
        <w:spacing w:after="0" w:line="240" w:lineRule="auto"/>
        <w:rPr>
          <w:rFonts w:eastAsia="Times New Roman" w:cs="Times New Roman"/>
          <w:kern w:val="0"/>
          <w:lang w:eastAsia="de-DE"/>
          <w14:ligatures w14:val="none"/>
        </w:rPr>
      </w:pPr>
    </w:p>
    <w:p w14:paraId="22DE4DF2" w14:textId="77777777" w:rsidR="00D27FB9" w:rsidRDefault="00D27FB9" w:rsidP="00A42A22">
      <w:pPr>
        <w:spacing w:after="0" w:line="240" w:lineRule="auto"/>
        <w:rPr>
          <w:rFonts w:eastAsia="Times New Roman" w:cs="Times New Roman"/>
          <w:kern w:val="0"/>
          <w:lang w:eastAsia="de-DE"/>
          <w14:ligatures w14:val="none"/>
        </w:rPr>
      </w:pPr>
    </w:p>
    <w:p w14:paraId="5EAF0652" w14:textId="69DEC952" w:rsidR="00A42A22" w:rsidRPr="00B3757F" w:rsidRDefault="00F46017" w:rsidP="00A42A22">
      <w:pPr>
        <w:spacing w:after="0" w:line="240" w:lineRule="auto"/>
        <w:rPr>
          <w:rFonts w:eastAsia="Times New Roman" w:cs="Times New Roman"/>
          <w:kern w:val="0"/>
          <w:lang w:eastAsia="de-DE"/>
          <w14:ligatures w14:val="none"/>
        </w:rPr>
      </w:pPr>
      <w:r>
        <w:rPr>
          <w:rFonts w:eastAsia="Times New Roman" w:cs="Times New Roman"/>
          <w:kern w:val="0"/>
          <w:lang w:eastAsia="de-DE"/>
          <w14:ligatures w14:val="none"/>
        </w:rPr>
        <w:pict w14:anchorId="7C9B5D15">
          <v:rect id="_x0000_i1039" style="width:0;height:1.5pt" o:hralign="center" o:hrstd="t" o:hr="t" fillcolor="#a0a0a0" stroked="f"/>
        </w:pict>
      </w:r>
    </w:p>
    <w:p w14:paraId="7B92615C" w14:textId="77777777" w:rsidR="00A42A22" w:rsidRDefault="00A42A22" w:rsidP="00A42A22">
      <w:pPr>
        <w:spacing w:before="100" w:beforeAutospacing="1" w:after="100" w:afterAutospacing="1" w:line="240" w:lineRule="auto"/>
        <w:rPr>
          <w:rFonts w:eastAsia="Times New Roman" w:cs="Times New Roman"/>
          <w:b/>
          <w:bCs/>
          <w:kern w:val="0"/>
          <w:lang w:eastAsia="de-DE"/>
          <w14:ligatures w14:val="none"/>
        </w:rPr>
      </w:pPr>
      <w:r w:rsidRPr="00B3757F">
        <w:rPr>
          <w:rFonts w:eastAsia="Times New Roman" w:cs="Times New Roman"/>
          <w:b/>
          <w:bCs/>
          <w:kern w:val="0"/>
          <w:lang w:eastAsia="de-DE"/>
          <w14:ligatures w14:val="none"/>
        </w:rPr>
        <w:t>Ort, Datum</w:t>
      </w:r>
    </w:p>
    <w:p w14:paraId="78B972A0" w14:textId="77777777" w:rsidR="00D27FB9" w:rsidRDefault="00D27FB9" w:rsidP="00A42A22">
      <w:pPr>
        <w:spacing w:before="100" w:beforeAutospacing="1" w:after="100" w:afterAutospacing="1" w:line="240" w:lineRule="auto"/>
        <w:rPr>
          <w:rFonts w:eastAsia="Times New Roman" w:cs="Times New Roman"/>
          <w:kern w:val="0"/>
          <w:lang w:eastAsia="de-DE"/>
          <w14:ligatures w14:val="none"/>
        </w:rPr>
      </w:pPr>
    </w:p>
    <w:p w14:paraId="636FB491" w14:textId="77777777" w:rsidR="00DD6773" w:rsidRPr="00B3757F" w:rsidRDefault="00DD6773" w:rsidP="00A42A22">
      <w:pPr>
        <w:spacing w:before="100" w:beforeAutospacing="1" w:after="100" w:afterAutospacing="1" w:line="240" w:lineRule="auto"/>
        <w:rPr>
          <w:rFonts w:eastAsia="Times New Roman" w:cs="Times New Roman"/>
          <w:kern w:val="0"/>
          <w:lang w:eastAsia="de-DE"/>
          <w14:ligatures w14:val="none"/>
        </w:rPr>
      </w:pPr>
    </w:p>
    <w:p w14:paraId="39AE0401" w14:textId="77777777" w:rsidR="00A42A22" w:rsidRPr="00B3757F" w:rsidRDefault="00F46017" w:rsidP="00A42A22">
      <w:pPr>
        <w:spacing w:after="0" w:line="240" w:lineRule="auto"/>
        <w:rPr>
          <w:rFonts w:eastAsia="Times New Roman" w:cs="Times New Roman"/>
          <w:kern w:val="0"/>
          <w:lang w:eastAsia="de-DE"/>
          <w14:ligatures w14:val="none"/>
        </w:rPr>
      </w:pPr>
      <w:r>
        <w:rPr>
          <w:rFonts w:eastAsia="Times New Roman" w:cs="Times New Roman"/>
          <w:kern w:val="0"/>
          <w:lang w:eastAsia="de-DE"/>
          <w14:ligatures w14:val="none"/>
        </w:rPr>
        <w:pict w14:anchorId="6F4EEE9B">
          <v:rect id="_x0000_i1040" style="width:0;height:1.5pt" o:hralign="center" o:hrstd="t" o:hr="t" fillcolor="#a0a0a0" stroked="f"/>
        </w:pict>
      </w:r>
    </w:p>
    <w:p w14:paraId="63DC5E52" w14:textId="3F5D7589" w:rsidR="00A42A22" w:rsidRDefault="00A42A22" w:rsidP="00A42A22">
      <w:pPr>
        <w:spacing w:before="100" w:beforeAutospacing="1" w:after="100" w:afterAutospacing="1" w:line="240" w:lineRule="auto"/>
        <w:rPr>
          <w:rFonts w:eastAsia="Times New Roman" w:cs="Times New Roman"/>
          <w:b/>
          <w:bCs/>
          <w:kern w:val="0"/>
          <w:lang w:eastAsia="de-DE"/>
          <w14:ligatures w14:val="none"/>
        </w:rPr>
      </w:pPr>
      <w:r w:rsidRPr="00611B04">
        <w:rPr>
          <w:rFonts w:eastAsia="Times New Roman" w:cs="Times New Roman"/>
          <w:b/>
          <w:bCs/>
          <w:kern w:val="0"/>
          <w:lang w:eastAsia="de-DE"/>
          <w14:ligatures w14:val="none"/>
        </w:rPr>
        <w:t>Schulleitung</w:t>
      </w:r>
      <w:r w:rsidR="00DA32BF">
        <w:rPr>
          <w:rFonts w:eastAsia="Times New Roman" w:cs="Times New Roman"/>
          <w:b/>
          <w:bCs/>
          <w:kern w:val="0"/>
          <w:lang w:eastAsia="de-DE"/>
          <w14:ligatures w14:val="none"/>
        </w:rPr>
        <w:t xml:space="preserve"> – </w:t>
      </w:r>
      <w:r w:rsidR="00752C50">
        <w:rPr>
          <w:rFonts w:eastAsia="Times New Roman" w:cs="Times New Roman"/>
          <w:b/>
          <w:bCs/>
          <w:kern w:val="0"/>
          <w:lang w:eastAsia="de-DE"/>
          <w14:ligatures w14:val="none"/>
        </w:rPr>
        <w:t>Juliane Schlarmann</w:t>
      </w:r>
    </w:p>
    <w:p w14:paraId="33B98FAA" w14:textId="77777777" w:rsidR="00D27FB9" w:rsidRDefault="00D27FB9" w:rsidP="00A42A22">
      <w:pPr>
        <w:spacing w:before="100" w:beforeAutospacing="1" w:after="100" w:afterAutospacing="1" w:line="240" w:lineRule="auto"/>
        <w:rPr>
          <w:rFonts w:eastAsia="Times New Roman" w:cs="Times New Roman"/>
          <w:b/>
          <w:bCs/>
          <w:kern w:val="0"/>
          <w:lang w:eastAsia="de-DE"/>
          <w14:ligatures w14:val="none"/>
        </w:rPr>
      </w:pPr>
    </w:p>
    <w:p w14:paraId="70CD5FC6" w14:textId="77777777" w:rsidR="00DD6773" w:rsidRPr="00611B04" w:rsidRDefault="00DD6773" w:rsidP="00A42A22">
      <w:pPr>
        <w:spacing w:before="100" w:beforeAutospacing="1" w:after="100" w:afterAutospacing="1" w:line="240" w:lineRule="auto"/>
        <w:rPr>
          <w:rFonts w:eastAsia="Times New Roman" w:cs="Times New Roman"/>
          <w:b/>
          <w:bCs/>
          <w:kern w:val="0"/>
          <w:lang w:eastAsia="de-DE"/>
          <w14:ligatures w14:val="none"/>
        </w:rPr>
      </w:pPr>
    </w:p>
    <w:p w14:paraId="6E3165A0" w14:textId="35BEA2A4" w:rsidR="00A42A22" w:rsidRDefault="00F46017" w:rsidP="00AF3DD8">
      <w:pPr>
        <w:spacing w:after="0" w:line="240" w:lineRule="auto"/>
        <w:rPr>
          <w:rFonts w:eastAsia="Times New Roman" w:cs="Times New Roman"/>
          <w:b/>
          <w:bCs/>
          <w:kern w:val="0"/>
          <w:lang w:eastAsia="de-DE"/>
          <w14:ligatures w14:val="none"/>
        </w:rPr>
      </w:pPr>
      <w:r>
        <w:rPr>
          <w:rFonts w:eastAsia="Times New Roman" w:cs="Times New Roman"/>
          <w:kern w:val="0"/>
          <w:lang w:eastAsia="de-DE"/>
          <w14:ligatures w14:val="none"/>
        </w:rPr>
        <w:pict w14:anchorId="42249370">
          <v:rect id="_x0000_i1041" style="width:0;height:1.5pt" o:hralign="center" o:bullet="t" o:hrstd="t" o:hr="t" fillcolor="#a0a0a0" stroked="f"/>
        </w:pict>
      </w:r>
      <w:r w:rsidR="00AF3DD8" w:rsidRPr="00611B04">
        <w:rPr>
          <w:rFonts w:eastAsia="Times New Roman" w:cs="Times New Roman"/>
          <w:b/>
          <w:bCs/>
          <w:kern w:val="0"/>
          <w:lang w:eastAsia="de-DE"/>
          <w14:ligatures w14:val="none"/>
        </w:rPr>
        <w:t>L</w:t>
      </w:r>
      <w:r w:rsidR="00562478" w:rsidRPr="00611B04">
        <w:rPr>
          <w:rFonts w:eastAsia="Times New Roman" w:cs="Times New Roman"/>
          <w:b/>
          <w:bCs/>
          <w:kern w:val="0"/>
          <w:lang w:eastAsia="de-DE"/>
          <w14:ligatures w14:val="none"/>
        </w:rPr>
        <w:t>eitung</w:t>
      </w:r>
      <w:r w:rsidR="00A42A22" w:rsidRPr="00611B04">
        <w:rPr>
          <w:rFonts w:eastAsia="Times New Roman" w:cs="Times New Roman"/>
          <w:b/>
          <w:bCs/>
          <w:kern w:val="0"/>
          <w:lang w:eastAsia="de-DE"/>
          <w14:ligatures w14:val="none"/>
        </w:rPr>
        <w:t xml:space="preserve"> </w:t>
      </w:r>
      <w:r w:rsidR="00562478" w:rsidRPr="00611B04">
        <w:rPr>
          <w:rFonts w:eastAsia="Times New Roman" w:cs="Times New Roman"/>
          <w:b/>
          <w:bCs/>
          <w:kern w:val="0"/>
          <w:lang w:eastAsia="de-DE"/>
          <w14:ligatures w14:val="none"/>
        </w:rPr>
        <w:t>Kindertagesstätte</w:t>
      </w:r>
      <w:r w:rsidR="00DA32BF">
        <w:rPr>
          <w:rFonts w:eastAsia="Times New Roman" w:cs="Times New Roman"/>
          <w:b/>
          <w:bCs/>
          <w:kern w:val="0"/>
          <w:lang w:eastAsia="de-DE"/>
          <w14:ligatures w14:val="none"/>
        </w:rPr>
        <w:t xml:space="preserve"> – </w:t>
      </w:r>
      <w:r w:rsidR="00752C50">
        <w:rPr>
          <w:rFonts w:eastAsia="Times New Roman" w:cs="Times New Roman"/>
          <w:b/>
          <w:bCs/>
          <w:kern w:val="0"/>
          <w:lang w:eastAsia="de-DE"/>
          <w14:ligatures w14:val="none"/>
        </w:rPr>
        <w:t>Karoline Stapel</w:t>
      </w:r>
    </w:p>
    <w:p w14:paraId="0AE9824E" w14:textId="77777777" w:rsidR="00D27FB9" w:rsidRDefault="00D27FB9" w:rsidP="00AF3DD8">
      <w:pPr>
        <w:spacing w:after="0" w:line="240" w:lineRule="auto"/>
        <w:rPr>
          <w:rFonts w:eastAsia="Times New Roman" w:cs="Times New Roman"/>
          <w:b/>
          <w:bCs/>
          <w:kern w:val="0"/>
          <w:lang w:eastAsia="de-DE"/>
          <w14:ligatures w14:val="none"/>
        </w:rPr>
      </w:pPr>
    </w:p>
    <w:p w14:paraId="616E723C" w14:textId="77777777" w:rsidR="00DD6773" w:rsidRDefault="00DD6773" w:rsidP="00AF3DD8">
      <w:pPr>
        <w:spacing w:after="0" w:line="240" w:lineRule="auto"/>
        <w:rPr>
          <w:rFonts w:eastAsia="Times New Roman" w:cs="Times New Roman"/>
          <w:b/>
          <w:bCs/>
          <w:kern w:val="0"/>
          <w:lang w:eastAsia="de-DE"/>
          <w14:ligatures w14:val="none"/>
        </w:rPr>
      </w:pPr>
    </w:p>
    <w:p w14:paraId="012EA12D" w14:textId="77777777" w:rsidR="00D27FB9" w:rsidRDefault="00D27FB9" w:rsidP="00AF3DD8">
      <w:pPr>
        <w:spacing w:after="0" w:line="240" w:lineRule="auto"/>
        <w:rPr>
          <w:rFonts w:eastAsia="Times New Roman" w:cs="Times New Roman"/>
          <w:b/>
          <w:bCs/>
          <w:kern w:val="0"/>
          <w:lang w:eastAsia="de-DE"/>
          <w14:ligatures w14:val="none"/>
        </w:rPr>
      </w:pPr>
    </w:p>
    <w:p w14:paraId="0C68D51A" w14:textId="77777777" w:rsidR="00DA32BF" w:rsidRDefault="00DA32BF" w:rsidP="00DA32BF">
      <w:pPr>
        <w:spacing w:after="0" w:line="240" w:lineRule="auto"/>
        <w:rPr>
          <w:rFonts w:eastAsia="Times New Roman" w:cs="Times New Roman"/>
          <w:kern w:val="0"/>
          <w:lang w:eastAsia="de-DE"/>
          <w14:ligatures w14:val="none"/>
        </w:rPr>
      </w:pPr>
    </w:p>
    <w:p w14:paraId="27EEBA7D" w14:textId="70FD55BE" w:rsidR="00DA32BF" w:rsidRDefault="00F46017" w:rsidP="00DA32BF">
      <w:pPr>
        <w:spacing w:after="0" w:line="240" w:lineRule="auto"/>
        <w:rPr>
          <w:rFonts w:eastAsia="Times New Roman" w:cs="Times New Roman"/>
          <w:b/>
          <w:bCs/>
          <w:kern w:val="0"/>
          <w:lang w:eastAsia="de-DE"/>
          <w14:ligatures w14:val="none"/>
        </w:rPr>
      </w:pPr>
      <w:r>
        <w:rPr>
          <w:rFonts w:eastAsia="Times New Roman" w:cs="Times New Roman"/>
          <w:kern w:val="0"/>
          <w:lang w:eastAsia="de-DE"/>
          <w14:ligatures w14:val="none"/>
        </w:rPr>
        <w:pict w14:anchorId="335E37A0">
          <v:rect id="_x0000_i1042" style="width:0;height:1.5pt" o:hralign="center" o:bullet="t" o:hrstd="t" o:hr="t" fillcolor="#a0a0a0" stroked="f"/>
        </w:pict>
      </w:r>
      <w:r w:rsidR="00DA32BF">
        <w:rPr>
          <w:rFonts w:eastAsia="Times New Roman" w:cs="Times New Roman"/>
          <w:b/>
          <w:bCs/>
          <w:kern w:val="0"/>
          <w:lang w:eastAsia="de-DE"/>
          <w14:ligatures w14:val="none"/>
        </w:rPr>
        <w:t>Träger – Amt Gransee und Gemeinden</w:t>
      </w:r>
      <w:r w:rsidR="00F71095">
        <w:rPr>
          <w:rFonts w:eastAsia="Times New Roman" w:cs="Times New Roman"/>
          <w:b/>
          <w:bCs/>
          <w:kern w:val="0"/>
          <w:lang w:eastAsia="de-DE"/>
          <w14:ligatures w14:val="none"/>
        </w:rPr>
        <w:t xml:space="preserve"> – </w:t>
      </w:r>
      <w:r w:rsidR="00F71095" w:rsidRPr="00905636">
        <w:rPr>
          <w:rFonts w:eastAsia="Times New Roman" w:cs="Times New Roman"/>
          <w:b/>
          <w:bCs/>
          <w:kern w:val="0"/>
          <w:lang w:eastAsia="de-DE"/>
          <w14:ligatures w14:val="none"/>
        </w:rPr>
        <w:t>Amtsdirektor Nico Z</w:t>
      </w:r>
      <w:r w:rsidR="001A711A" w:rsidRPr="00905636">
        <w:rPr>
          <w:rFonts w:eastAsia="Times New Roman" w:cs="Times New Roman"/>
          <w:b/>
          <w:bCs/>
          <w:kern w:val="0"/>
          <w:lang w:eastAsia="de-DE"/>
          <w14:ligatures w14:val="none"/>
        </w:rPr>
        <w:t>ehmke</w:t>
      </w:r>
    </w:p>
    <w:p w14:paraId="666C49FB" w14:textId="77777777" w:rsidR="00D27FB9" w:rsidRDefault="00D27FB9" w:rsidP="00DA32BF">
      <w:pPr>
        <w:spacing w:after="0" w:line="240" w:lineRule="auto"/>
        <w:rPr>
          <w:rFonts w:eastAsia="Times New Roman" w:cs="Times New Roman"/>
          <w:kern w:val="0"/>
          <w:lang w:eastAsia="de-DE"/>
          <w14:ligatures w14:val="none"/>
        </w:rPr>
      </w:pPr>
    </w:p>
    <w:p w14:paraId="345A4DD6" w14:textId="77777777" w:rsidR="00D27FB9" w:rsidRDefault="00D27FB9" w:rsidP="00DA32BF">
      <w:pPr>
        <w:spacing w:after="0" w:line="240" w:lineRule="auto"/>
      </w:pPr>
    </w:p>
    <w:p w14:paraId="5B8F36E6" w14:textId="77777777" w:rsidR="00D27FB9" w:rsidRDefault="00D27FB9" w:rsidP="00DA32BF">
      <w:pPr>
        <w:spacing w:after="0" w:line="240" w:lineRule="auto"/>
      </w:pPr>
    </w:p>
    <w:p w14:paraId="24DD79C3" w14:textId="0768D3BA" w:rsidR="00215290" w:rsidRDefault="00215290" w:rsidP="00DA32BF">
      <w:pPr>
        <w:spacing w:after="0" w:line="240" w:lineRule="auto"/>
      </w:pPr>
      <w:r w:rsidRPr="000370A9">
        <w:t xml:space="preserve">Anlagen: </w:t>
      </w:r>
    </w:p>
    <w:p w14:paraId="2CBF0224" w14:textId="77777777" w:rsidR="00DA32BF" w:rsidRPr="00DA32BF" w:rsidRDefault="00DA32BF" w:rsidP="00DA32BF">
      <w:pPr>
        <w:spacing w:after="0" w:line="240" w:lineRule="auto"/>
        <w:rPr>
          <w:rFonts w:eastAsia="Times New Roman" w:cs="Times New Roman"/>
          <w:kern w:val="0"/>
          <w:lang w:eastAsia="de-DE"/>
          <w14:ligatures w14:val="none"/>
        </w:rPr>
      </w:pPr>
    </w:p>
    <w:p w14:paraId="6F3B3F16" w14:textId="5FA106F9" w:rsidR="00215290" w:rsidRPr="000370A9" w:rsidRDefault="00215290">
      <w:r w:rsidRPr="008C04CB">
        <w:t xml:space="preserve">Anlage 1: </w:t>
      </w:r>
      <w:r w:rsidR="00752C50" w:rsidRPr="008C04CB">
        <w:t xml:space="preserve">Pädagogisches </w:t>
      </w:r>
      <w:r w:rsidR="00DA32BF" w:rsidRPr="008C04CB">
        <w:t xml:space="preserve">Ganztagskonzept der </w:t>
      </w:r>
      <w:r w:rsidR="00752C50" w:rsidRPr="008C04CB">
        <w:t>Stad</w:t>
      </w:r>
      <w:r w:rsidR="003E18C7" w:rsidRPr="008C04CB">
        <w:t>t</w:t>
      </w:r>
      <w:r w:rsidR="00752C50" w:rsidRPr="008C04CB">
        <w:t>schule</w:t>
      </w:r>
      <w:r w:rsidR="00D27FB9" w:rsidRPr="008C04CB">
        <w:t xml:space="preserve"> </w:t>
      </w:r>
      <w:r w:rsidR="00E84D8F" w:rsidRPr="008C04CB">
        <w:t>Gransee</w:t>
      </w:r>
    </w:p>
    <w:p w14:paraId="6AB1F7FD" w14:textId="22C19DAF" w:rsidR="00215290" w:rsidRPr="000370A9" w:rsidRDefault="00215290">
      <w:r w:rsidRPr="000370A9">
        <w:t xml:space="preserve">Anlage 2: Ziele sowie Meilensteine und Aufgaben </w:t>
      </w:r>
    </w:p>
    <w:p w14:paraId="786E743D" w14:textId="5A70BEC6" w:rsidR="00215290" w:rsidRPr="000370A9" w:rsidRDefault="00215290">
      <w:r w:rsidRPr="000370A9">
        <w:t xml:space="preserve">Anlage 3: Jahresplanung </w:t>
      </w:r>
      <w:r w:rsidR="00264240" w:rsidRPr="000370A9">
        <w:t xml:space="preserve">und terminliche Festlegungen </w:t>
      </w:r>
    </w:p>
    <w:p w14:paraId="1427B3F7" w14:textId="5C469576" w:rsidR="00215290" w:rsidRDefault="00215290">
      <w:r w:rsidRPr="006B6E57">
        <w:t xml:space="preserve">Anlage </w:t>
      </w:r>
      <w:r w:rsidR="00F06E6C">
        <w:t>4</w:t>
      </w:r>
      <w:r w:rsidRPr="006B6E57">
        <w:t>: Regelung des Datenaustausches zwischen Schule und Hort</w:t>
      </w:r>
    </w:p>
    <w:p w14:paraId="10F66B38" w14:textId="77777777" w:rsidR="00432690" w:rsidRDefault="00432690" w:rsidP="003B7163">
      <w:pPr>
        <w:rPr>
          <w:b/>
          <w:bCs/>
        </w:rPr>
      </w:pPr>
    </w:p>
    <w:p w14:paraId="48B77230" w14:textId="77777777" w:rsidR="00DD6773" w:rsidRDefault="00DD6773" w:rsidP="003B7163">
      <w:pPr>
        <w:rPr>
          <w:b/>
          <w:bCs/>
        </w:rPr>
      </w:pPr>
    </w:p>
    <w:p w14:paraId="274E213D" w14:textId="77777777" w:rsidR="00432690" w:rsidRDefault="00432690" w:rsidP="003B7163">
      <w:pPr>
        <w:rPr>
          <w:b/>
          <w:bCs/>
        </w:rPr>
      </w:pPr>
    </w:p>
    <w:p w14:paraId="4FFBE27E" w14:textId="77777777" w:rsidR="006C450B" w:rsidRDefault="006C450B" w:rsidP="003B7163">
      <w:pPr>
        <w:rPr>
          <w:b/>
          <w:bCs/>
        </w:rPr>
      </w:pPr>
    </w:p>
    <w:p w14:paraId="0D2CDC22" w14:textId="77777777" w:rsidR="006C450B" w:rsidRDefault="006C450B" w:rsidP="003B7163">
      <w:pPr>
        <w:rPr>
          <w:b/>
          <w:bCs/>
        </w:rPr>
      </w:pPr>
    </w:p>
    <w:p w14:paraId="0D05CE76" w14:textId="77777777" w:rsidR="006C450B" w:rsidRDefault="006C450B" w:rsidP="003B7163">
      <w:pPr>
        <w:rPr>
          <w:b/>
          <w:bCs/>
        </w:rPr>
      </w:pPr>
    </w:p>
    <w:p w14:paraId="32CE2AA2" w14:textId="77777777" w:rsidR="006C450B" w:rsidRDefault="006C450B" w:rsidP="003B7163">
      <w:pPr>
        <w:rPr>
          <w:b/>
          <w:bCs/>
        </w:rPr>
      </w:pPr>
    </w:p>
    <w:p w14:paraId="274FAF41" w14:textId="77777777" w:rsidR="00940A85" w:rsidRDefault="00940A85" w:rsidP="009603AD">
      <w:pPr>
        <w:rPr>
          <w:b/>
          <w:bCs/>
        </w:rPr>
      </w:pPr>
    </w:p>
    <w:p w14:paraId="437AEC73" w14:textId="450D38FA" w:rsidR="009603AD" w:rsidRPr="008C04CB" w:rsidRDefault="009603AD" w:rsidP="009603AD">
      <w:r w:rsidRPr="008C04CB">
        <w:rPr>
          <w:b/>
          <w:bCs/>
        </w:rPr>
        <w:t>Anlage 1 zur Kooperationsvereinbarung im Rahmen des Rechtsanspruchs auf ganztägige Bildung und Betreuung gemäß § 24 Abs. 4 SGB VIII</w:t>
      </w:r>
    </w:p>
    <w:p w14:paraId="3CEFA537" w14:textId="77777777" w:rsidR="009603AD" w:rsidRPr="008C04CB" w:rsidRDefault="009603AD" w:rsidP="009603AD">
      <w:pPr>
        <w:rPr>
          <w:b/>
          <w:bCs/>
        </w:rPr>
      </w:pPr>
    </w:p>
    <w:p w14:paraId="68DD647E" w14:textId="4CFD3DFD" w:rsidR="009603AD" w:rsidRPr="009603AD" w:rsidRDefault="00722C6A" w:rsidP="009603AD">
      <w:pPr>
        <w:rPr>
          <w:b/>
          <w:bCs/>
          <w:sz w:val="28"/>
          <w:szCs w:val="28"/>
        </w:rPr>
      </w:pPr>
      <w:r>
        <w:rPr>
          <w:b/>
          <w:bCs/>
          <w:sz w:val="28"/>
          <w:szCs w:val="28"/>
        </w:rPr>
        <w:t>Gemeinsames p</w:t>
      </w:r>
      <w:r w:rsidR="00E84D8F" w:rsidRPr="008C04CB">
        <w:rPr>
          <w:b/>
          <w:bCs/>
          <w:sz w:val="28"/>
          <w:szCs w:val="28"/>
        </w:rPr>
        <w:t xml:space="preserve">ädagogisches </w:t>
      </w:r>
      <w:r w:rsidR="009603AD" w:rsidRPr="008C04CB">
        <w:rPr>
          <w:b/>
          <w:bCs/>
          <w:sz w:val="28"/>
          <w:szCs w:val="28"/>
        </w:rPr>
        <w:t xml:space="preserve">Ganztagskonzept der </w:t>
      </w:r>
      <w:r w:rsidR="00752C50" w:rsidRPr="008C04CB">
        <w:rPr>
          <w:b/>
          <w:bCs/>
          <w:sz w:val="28"/>
          <w:szCs w:val="28"/>
        </w:rPr>
        <w:t>Stadtschule</w:t>
      </w:r>
      <w:r w:rsidR="003E18C7" w:rsidRPr="008C04CB">
        <w:rPr>
          <w:b/>
          <w:bCs/>
          <w:sz w:val="28"/>
          <w:szCs w:val="28"/>
        </w:rPr>
        <w:t xml:space="preserve"> Gransee</w:t>
      </w:r>
      <w:r w:rsidR="009603AD" w:rsidRPr="009603AD">
        <w:rPr>
          <w:b/>
          <w:bCs/>
          <w:sz w:val="28"/>
          <w:szCs w:val="28"/>
        </w:rPr>
        <w:t xml:space="preserve"> </w:t>
      </w:r>
    </w:p>
    <w:p w14:paraId="713F1FA5" w14:textId="77777777" w:rsidR="009603AD" w:rsidRDefault="009603AD" w:rsidP="003B7163">
      <w:pPr>
        <w:rPr>
          <w:b/>
          <w:bCs/>
        </w:rPr>
      </w:pPr>
    </w:p>
    <w:p w14:paraId="29BA9CD5" w14:textId="3AE91115" w:rsidR="008C04CB" w:rsidRDefault="008C04CB" w:rsidP="00722C6A">
      <w:pPr>
        <w:pStyle w:val="Listenabsatz"/>
        <w:numPr>
          <w:ilvl w:val="0"/>
          <w:numId w:val="35"/>
        </w:numPr>
        <w:rPr>
          <w:rFonts w:cs="Arial"/>
          <w:b/>
          <w:bCs/>
        </w:rPr>
      </w:pPr>
      <w:r w:rsidRPr="00722C6A">
        <w:rPr>
          <w:rFonts w:cs="Arial"/>
          <w:b/>
          <w:bCs/>
        </w:rPr>
        <w:t>Leitbild und Bildungsverständnis</w:t>
      </w:r>
    </w:p>
    <w:p w14:paraId="77D432CB" w14:textId="77777777" w:rsidR="00722C6A" w:rsidRPr="00722C6A" w:rsidRDefault="00722C6A" w:rsidP="00722C6A">
      <w:pPr>
        <w:pStyle w:val="Listenabsatz"/>
        <w:rPr>
          <w:rFonts w:cs="Arial"/>
          <w:b/>
          <w:bCs/>
        </w:rPr>
      </w:pPr>
    </w:p>
    <w:p w14:paraId="08678FA3" w14:textId="2A3FEC87" w:rsidR="008C04CB" w:rsidRPr="008C04CB" w:rsidRDefault="008C04CB" w:rsidP="008C04CB">
      <w:pPr>
        <w:rPr>
          <w:rFonts w:cs="Arial"/>
        </w:rPr>
      </w:pPr>
      <w:r w:rsidRPr="008C04CB">
        <w:rPr>
          <w:rFonts w:cs="Arial"/>
        </w:rPr>
        <w:t>Gemeinsames Leitbild: Bildung als ganzheitlicher, lebensweltlich anschlussfähiger Prozess. Kinder lernen in formalen, non-formalen und informellen Situationen.</w:t>
      </w:r>
    </w:p>
    <w:p w14:paraId="07FE15A4" w14:textId="77777777" w:rsidR="008C04CB" w:rsidRPr="008C04CB" w:rsidRDefault="008C04CB" w:rsidP="008C04CB">
      <w:pPr>
        <w:rPr>
          <w:rFonts w:cs="Arial"/>
        </w:rPr>
      </w:pPr>
      <w:r w:rsidRPr="008C04CB">
        <w:rPr>
          <w:rFonts w:cs="Arial"/>
        </w:rPr>
        <w:t>Ziel: Begleitung der Kinder zu selbstbestimmtem, eigenverantwortlichem und gemeinschaftsfähigem Handeln unter Berücksichtigung individueller Fähigkeiten, Interessen und Bedürfnisse.</w:t>
      </w:r>
    </w:p>
    <w:p w14:paraId="3990FB9C" w14:textId="77777777" w:rsidR="008C04CB" w:rsidRPr="008C04CB" w:rsidRDefault="008C04CB" w:rsidP="008C04CB">
      <w:pPr>
        <w:rPr>
          <w:rFonts w:cs="Arial"/>
        </w:rPr>
      </w:pPr>
    </w:p>
    <w:p w14:paraId="3C700615" w14:textId="1E7EC10C" w:rsidR="00722C6A" w:rsidRDefault="008C04CB" w:rsidP="00722C6A">
      <w:pPr>
        <w:pStyle w:val="Listenabsatz"/>
        <w:numPr>
          <w:ilvl w:val="0"/>
          <w:numId w:val="35"/>
        </w:numPr>
        <w:rPr>
          <w:rFonts w:cs="Arial"/>
          <w:b/>
          <w:bCs/>
        </w:rPr>
      </w:pPr>
      <w:r w:rsidRPr="00722C6A">
        <w:rPr>
          <w:rFonts w:cs="Arial"/>
          <w:b/>
          <w:bCs/>
        </w:rPr>
        <w:t>Bildungsziele / Kompetenze</w:t>
      </w:r>
      <w:r w:rsidR="00722C6A">
        <w:rPr>
          <w:rFonts w:cs="Arial"/>
          <w:b/>
          <w:bCs/>
        </w:rPr>
        <w:t xml:space="preserve">n </w:t>
      </w:r>
    </w:p>
    <w:p w14:paraId="1EEE05A5" w14:textId="77777777" w:rsidR="00722C6A" w:rsidRPr="00722C6A" w:rsidRDefault="00722C6A" w:rsidP="00722C6A">
      <w:pPr>
        <w:pStyle w:val="Listenabsatz"/>
        <w:rPr>
          <w:rFonts w:cs="Arial"/>
          <w:b/>
          <w:bCs/>
        </w:rPr>
      </w:pPr>
    </w:p>
    <w:p w14:paraId="73A478CB" w14:textId="42A30C5A" w:rsidR="008C04CB" w:rsidRPr="008C04CB" w:rsidRDefault="008C04CB" w:rsidP="008C04CB">
      <w:pPr>
        <w:pStyle w:val="Listenabsatz"/>
        <w:numPr>
          <w:ilvl w:val="0"/>
          <w:numId w:val="29"/>
        </w:numPr>
        <w:spacing w:after="0" w:line="240" w:lineRule="auto"/>
        <w:rPr>
          <w:rFonts w:cs="Arial"/>
        </w:rPr>
      </w:pPr>
      <w:r w:rsidRPr="008C04CB">
        <w:rPr>
          <w:rFonts w:cs="Arial"/>
        </w:rPr>
        <w:t>Kognitive und sprachliche Förderung (z. B. Leseförderung, mathematische Grundkompetenzen)</w:t>
      </w:r>
    </w:p>
    <w:p w14:paraId="07BAF770" w14:textId="041DBA68" w:rsidR="008C04CB" w:rsidRPr="008C04CB" w:rsidRDefault="008C04CB" w:rsidP="008C04CB">
      <w:pPr>
        <w:pStyle w:val="Listenabsatz"/>
        <w:numPr>
          <w:ilvl w:val="0"/>
          <w:numId w:val="29"/>
        </w:numPr>
        <w:spacing w:after="0" w:line="240" w:lineRule="auto"/>
        <w:rPr>
          <w:rFonts w:cs="Arial"/>
        </w:rPr>
      </w:pPr>
      <w:r w:rsidRPr="008C04CB">
        <w:rPr>
          <w:rFonts w:cs="Arial"/>
        </w:rPr>
        <w:t>Soziale und personale Kompetenzen (z. B. Kooperation, Konfliktfähigkeit, Selbstorganisation)</w:t>
      </w:r>
    </w:p>
    <w:p w14:paraId="2AB3488C" w14:textId="0384D5DE" w:rsidR="008C04CB" w:rsidRPr="008C04CB" w:rsidRDefault="008C04CB" w:rsidP="008C04CB">
      <w:pPr>
        <w:pStyle w:val="Listenabsatz"/>
        <w:numPr>
          <w:ilvl w:val="0"/>
          <w:numId w:val="29"/>
        </w:numPr>
        <w:spacing w:after="0" w:line="240" w:lineRule="auto"/>
        <w:rPr>
          <w:rFonts w:cs="Arial"/>
        </w:rPr>
      </w:pPr>
      <w:r w:rsidRPr="008C04CB">
        <w:rPr>
          <w:rFonts w:cs="Arial"/>
        </w:rPr>
        <w:t>Motorische und gesundheitsbezogene Förderung (z. B. Bewegungszeiten, Ernährungserziehung)</w:t>
      </w:r>
    </w:p>
    <w:p w14:paraId="3AF2F9ED" w14:textId="1A0D4DF6" w:rsidR="008C04CB" w:rsidRPr="008C04CB" w:rsidRDefault="008C04CB" w:rsidP="008C04CB">
      <w:pPr>
        <w:pStyle w:val="Listenabsatz"/>
        <w:numPr>
          <w:ilvl w:val="0"/>
          <w:numId w:val="29"/>
        </w:numPr>
        <w:spacing w:after="0" w:line="240" w:lineRule="auto"/>
        <w:rPr>
          <w:rFonts w:cs="Arial"/>
        </w:rPr>
      </w:pPr>
      <w:r w:rsidRPr="008C04CB">
        <w:rPr>
          <w:rFonts w:cs="Arial"/>
        </w:rPr>
        <w:t>Kreative und kulturelle Bildung (z. B. künstlerische, musikalische Angebote)</w:t>
      </w:r>
    </w:p>
    <w:p w14:paraId="166AD57D" w14:textId="0B74A592" w:rsidR="008C04CB" w:rsidRPr="008C04CB" w:rsidRDefault="008C04CB" w:rsidP="008C04CB">
      <w:pPr>
        <w:pStyle w:val="Listenabsatz"/>
        <w:numPr>
          <w:ilvl w:val="0"/>
          <w:numId w:val="29"/>
        </w:numPr>
        <w:spacing w:after="0" w:line="240" w:lineRule="auto"/>
        <w:rPr>
          <w:rFonts w:cs="Arial"/>
        </w:rPr>
      </w:pPr>
      <w:r w:rsidRPr="008C04CB">
        <w:rPr>
          <w:rFonts w:cs="Arial"/>
        </w:rPr>
        <w:t>Alltags- und Medienkompetenz (sicherer Umgang mit digitalen und analogen Medien)</w:t>
      </w:r>
    </w:p>
    <w:p w14:paraId="1B8CCE77" w14:textId="77777777" w:rsidR="008C04CB" w:rsidRPr="008C04CB" w:rsidRDefault="008C04CB" w:rsidP="008C04CB">
      <w:pPr>
        <w:rPr>
          <w:rFonts w:cs="Arial"/>
        </w:rPr>
      </w:pPr>
    </w:p>
    <w:p w14:paraId="5452FE09" w14:textId="2919F2DA" w:rsidR="00722C6A" w:rsidRDefault="008C04CB" w:rsidP="00722C6A">
      <w:pPr>
        <w:pStyle w:val="Listenabsatz"/>
        <w:numPr>
          <w:ilvl w:val="0"/>
          <w:numId w:val="35"/>
        </w:numPr>
        <w:rPr>
          <w:rFonts w:cs="Arial"/>
          <w:b/>
          <w:bCs/>
        </w:rPr>
      </w:pPr>
      <w:r w:rsidRPr="00722C6A">
        <w:rPr>
          <w:rFonts w:cs="Arial"/>
          <w:b/>
          <w:bCs/>
        </w:rPr>
        <w:t>Zielgruppen / Inklusion</w:t>
      </w:r>
    </w:p>
    <w:p w14:paraId="35D1CFCA" w14:textId="77777777" w:rsidR="00722C6A" w:rsidRPr="00722C6A" w:rsidRDefault="00722C6A" w:rsidP="00722C6A">
      <w:pPr>
        <w:pStyle w:val="Listenabsatz"/>
        <w:rPr>
          <w:rFonts w:cs="Arial"/>
          <w:b/>
          <w:bCs/>
        </w:rPr>
      </w:pPr>
    </w:p>
    <w:p w14:paraId="7DDE6002" w14:textId="1500854B" w:rsidR="008C04CB" w:rsidRPr="008C04CB" w:rsidRDefault="008C04CB" w:rsidP="008C04CB">
      <w:pPr>
        <w:rPr>
          <w:rFonts w:cs="Arial"/>
        </w:rPr>
      </w:pPr>
      <w:r w:rsidRPr="008C04CB">
        <w:rPr>
          <w:rFonts w:cs="Arial"/>
        </w:rPr>
        <w:t>Zielgr</w:t>
      </w:r>
      <w:r w:rsidR="00722C6A">
        <w:rPr>
          <w:rFonts w:cs="Arial"/>
        </w:rPr>
        <w:t>u</w:t>
      </w:r>
      <w:r w:rsidRPr="008C04CB">
        <w:rPr>
          <w:rFonts w:cs="Arial"/>
        </w:rPr>
        <w:t xml:space="preserve">ppe: Kinder </w:t>
      </w:r>
      <w:r w:rsidR="00722C6A">
        <w:rPr>
          <w:rFonts w:cs="Arial"/>
        </w:rPr>
        <w:t xml:space="preserve">ab </w:t>
      </w:r>
      <w:r w:rsidRPr="008C04CB">
        <w:rPr>
          <w:rFonts w:cs="Arial"/>
        </w:rPr>
        <w:t>Jahrgangsstufe 1, die den Rechtsanspruch nach § 24 Abs. 4 SGB VIII nutzen</w:t>
      </w:r>
    </w:p>
    <w:p w14:paraId="5EB76417" w14:textId="50064B03" w:rsidR="00722C6A" w:rsidRDefault="008C04CB" w:rsidP="008C04CB">
      <w:pPr>
        <w:rPr>
          <w:rFonts w:cs="Arial"/>
        </w:rPr>
      </w:pPr>
      <w:r w:rsidRPr="008C04CB">
        <w:rPr>
          <w:rFonts w:cs="Arial"/>
        </w:rPr>
        <w:t>Inklusive Praxis: Bedürfnisse von Kindern mit Unterstützungsbedarf werden berücksichtigt (Koordination mit sonderpädagogischer Fachkraft, Differenzierungsangebote, barrierefreie Zugänge). Förderpläne werden ggf. gemeinsam abgestimmt</w:t>
      </w:r>
    </w:p>
    <w:p w14:paraId="20AB7AAF" w14:textId="77777777" w:rsidR="00722C6A" w:rsidRDefault="00722C6A" w:rsidP="008C04CB">
      <w:pPr>
        <w:rPr>
          <w:rFonts w:cs="Arial"/>
        </w:rPr>
      </w:pPr>
    </w:p>
    <w:p w14:paraId="3C400FB5" w14:textId="77777777" w:rsidR="00722C6A" w:rsidRDefault="00722C6A" w:rsidP="00824ECE">
      <w:pPr>
        <w:rPr>
          <w:rFonts w:cs="Arial"/>
          <w:b/>
          <w:bCs/>
        </w:rPr>
      </w:pPr>
    </w:p>
    <w:p w14:paraId="3D2D0C67" w14:textId="494A237B" w:rsidR="00722C6A" w:rsidRPr="00722C6A" w:rsidRDefault="00722C6A" w:rsidP="00722C6A">
      <w:pPr>
        <w:ind w:left="7788" w:firstLine="708"/>
        <w:jc w:val="center"/>
        <w:rPr>
          <w:rFonts w:cs="Arial"/>
          <w:b/>
          <w:bCs/>
        </w:rPr>
      </w:pPr>
      <w:r w:rsidRPr="00722C6A">
        <w:rPr>
          <w:rFonts w:cs="Arial"/>
          <w:b/>
          <w:bCs/>
        </w:rPr>
        <w:lastRenderedPageBreak/>
        <w:t>2</w:t>
      </w:r>
    </w:p>
    <w:p w14:paraId="734D65EA" w14:textId="0AA2147F" w:rsidR="008C04CB" w:rsidRDefault="008C04CB" w:rsidP="008C04CB">
      <w:pPr>
        <w:pStyle w:val="Listenabsatz"/>
        <w:numPr>
          <w:ilvl w:val="0"/>
          <w:numId w:val="35"/>
        </w:numPr>
        <w:rPr>
          <w:rFonts w:cs="Arial"/>
          <w:b/>
          <w:bCs/>
        </w:rPr>
      </w:pPr>
      <w:r w:rsidRPr="00722C6A">
        <w:rPr>
          <w:rFonts w:cs="Arial"/>
          <w:b/>
          <w:bCs/>
        </w:rPr>
        <w:t>Angebotsformen und Verbindung von Schule und Hort</w:t>
      </w:r>
    </w:p>
    <w:p w14:paraId="1A2253D2" w14:textId="77777777" w:rsidR="00722C6A" w:rsidRPr="00722C6A" w:rsidRDefault="00722C6A" w:rsidP="00722C6A">
      <w:pPr>
        <w:pStyle w:val="Listenabsatz"/>
        <w:rPr>
          <w:rFonts w:cs="Arial"/>
          <w:b/>
          <w:bCs/>
        </w:rPr>
      </w:pPr>
    </w:p>
    <w:p w14:paraId="7B4BC1AF" w14:textId="00A76D6C" w:rsidR="008C04CB" w:rsidRPr="008C04CB" w:rsidRDefault="008C04CB" w:rsidP="008C04CB">
      <w:pPr>
        <w:pStyle w:val="Listenabsatz"/>
        <w:numPr>
          <w:ilvl w:val="0"/>
          <w:numId w:val="30"/>
        </w:numPr>
        <w:spacing w:after="0" w:line="240" w:lineRule="auto"/>
        <w:rPr>
          <w:rFonts w:cs="Arial"/>
        </w:rPr>
      </w:pPr>
      <w:r w:rsidRPr="008C04CB">
        <w:rPr>
          <w:rFonts w:cs="Arial"/>
        </w:rPr>
        <w:t>Anschlussfähige Bildungsangebote: Abstimmung von Lerninhalten, Projekten und Themen zwischen Unterricht und Hortangeboten</w:t>
      </w:r>
    </w:p>
    <w:p w14:paraId="24524432" w14:textId="321D7378" w:rsidR="008C04CB" w:rsidRPr="008C04CB" w:rsidRDefault="008C04CB" w:rsidP="008C04CB">
      <w:pPr>
        <w:pStyle w:val="Listenabsatz"/>
        <w:numPr>
          <w:ilvl w:val="0"/>
          <w:numId w:val="30"/>
        </w:numPr>
        <w:spacing w:after="0" w:line="240" w:lineRule="auto"/>
        <w:rPr>
          <w:rFonts w:cs="Arial"/>
        </w:rPr>
      </w:pPr>
      <w:r w:rsidRPr="008C04CB">
        <w:rPr>
          <w:rFonts w:cs="Arial"/>
        </w:rPr>
        <w:t>Angebotsformen: Hausaufgabenbetreuung, Lernförderung, Projektarbeit, AGs, freies Spiel, Bewegungsangebote, Freizeit- und Ruheräume</w:t>
      </w:r>
    </w:p>
    <w:p w14:paraId="030F021E" w14:textId="2EE39504" w:rsidR="008C04CB" w:rsidRPr="008C04CB" w:rsidRDefault="008C04CB" w:rsidP="008C04CB">
      <w:pPr>
        <w:pStyle w:val="Listenabsatz"/>
        <w:numPr>
          <w:ilvl w:val="0"/>
          <w:numId w:val="30"/>
        </w:numPr>
        <w:spacing w:after="0" w:line="240" w:lineRule="auto"/>
        <w:rPr>
          <w:rFonts w:cs="Arial"/>
        </w:rPr>
      </w:pPr>
      <w:r w:rsidRPr="008C04CB">
        <w:rPr>
          <w:rFonts w:cs="Arial"/>
        </w:rPr>
        <w:t>Prinzip der Kontinuität: Projekte über mehrere Wochen/Monate, periodische Themenzyklen (z. B. „Gesundheit“, „Natur“, „Medienwoche“)</w:t>
      </w:r>
    </w:p>
    <w:p w14:paraId="71D0E51A" w14:textId="77777777" w:rsidR="008C04CB" w:rsidRPr="008C04CB" w:rsidRDefault="008C04CB" w:rsidP="008C04CB">
      <w:pPr>
        <w:jc w:val="center"/>
        <w:rPr>
          <w:rFonts w:cs="Arial"/>
        </w:rPr>
      </w:pPr>
    </w:p>
    <w:p w14:paraId="6452FBDB" w14:textId="3D443074" w:rsidR="008C04CB" w:rsidRPr="00722C6A" w:rsidRDefault="008C04CB" w:rsidP="008C04CB">
      <w:pPr>
        <w:pStyle w:val="Listenabsatz"/>
        <w:numPr>
          <w:ilvl w:val="0"/>
          <w:numId w:val="35"/>
        </w:numPr>
        <w:rPr>
          <w:rFonts w:cs="Arial"/>
          <w:b/>
          <w:bCs/>
        </w:rPr>
      </w:pPr>
      <w:r w:rsidRPr="00722C6A">
        <w:rPr>
          <w:rFonts w:cs="Arial"/>
          <w:b/>
          <w:bCs/>
        </w:rPr>
        <w:t>Tages- und Wochenstruktur</w:t>
      </w:r>
    </w:p>
    <w:p w14:paraId="5E94EE2D" w14:textId="7288E728" w:rsidR="008C04CB" w:rsidRPr="008C04CB" w:rsidRDefault="008C04CB" w:rsidP="008C04CB">
      <w:pPr>
        <w:rPr>
          <w:rFonts w:cs="Arial"/>
        </w:rPr>
      </w:pPr>
      <w:r w:rsidRPr="008C04CB">
        <w:rPr>
          <w:rFonts w:cs="Arial"/>
        </w:rPr>
        <w:t>Frühbetreuung</w:t>
      </w:r>
      <w:r w:rsidR="00722C6A">
        <w:rPr>
          <w:rFonts w:cs="Arial"/>
        </w:rPr>
        <w:t xml:space="preserve"> im Hort</w:t>
      </w:r>
      <w:r w:rsidRPr="008C04CB">
        <w:rPr>
          <w:rFonts w:cs="Arial"/>
        </w:rPr>
        <w:t xml:space="preserve">: ruhige </w:t>
      </w:r>
      <w:r w:rsidR="00722C6A">
        <w:rPr>
          <w:rFonts w:cs="Arial"/>
        </w:rPr>
        <w:t>P</w:t>
      </w:r>
      <w:r w:rsidRPr="008C04CB">
        <w:rPr>
          <w:rFonts w:cs="Arial"/>
        </w:rPr>
        <w:t>hase</w:t>
      </w:r>
      <w:r w:rsidR="00722C6A">
        <w:rPr>
          <w:rFonts w:cs="Arial"/>
        </w:rPr>
        <w:t xml:space="preserve"> des Ankommens</w:t>
      </w:r>
      <w:r w:rsidRPr="008C04CB">
        <w:rPr>
          <w:rFonts w:cs="Arial"/>
          <w:color w:val="000000" w:themeColor="text1"/>
        </w:rPr>
        <w:t>, in den Ferien mit Frühstücksangebot</w:t>
      </w:r>
    </w:p>
    <w:p w14:paraId="12822A96" w14:textId="3F436A83" w:rsidR="008C04CB" w:rsidRPr="008C04CB" w:rsidRDefault="008C04CB" w:rsidP="008C04CB">
      <w:pPr>
        <w:rPr>
          <w:rFonts w:cs="Arial"/>
        </w:rPr>
      </w:pPr>
      <w:r w:rsidRPr="008C04CB">
        <w:rPr>
          <w:rFonts w:cs="Arial"/>
        </w:rPr>
        <w:t>Unterrichtszeiten</w:t>
      </w:r>
      <w:r w:rsidR="00722C6A">
        <w:rPr>
          <w:rFonts w:cs="Arial"/>
        </w:rPr>
        <w:t xml:space="preserve">: </w:t>
      </w:r>
      <w:r w:rsidRPr="008C04CB">
        <w:rPr>
          <w:rFonts w:cs="Arial"/>
        </w:rPr>
        <w:t>Verantwortung der Schule</w:t>
      </w:r>
    </w:p>
    <w:p w14:paraId="26A88819" w14:textId="65159C72" w:rsidR="008C04CB" w:rsidRPr="008C04CB" w:rsidRDefault="008C04CB" w:rsidP="008C04CB">
      <w:pPr>
        <w:rPr>
          <w:rFonts w:cs="Arial"/>
        </w:rPr>
      </w:pPr>
      <w:r w:rsidRPr="008C04CB">
        <w:rPr>
          <w:rFonts w:cs="Arial"/>
        </w:rPr>
        <w:t>Mittagspause: Nicht-Hortkinder</w:t>
      </w:r>
      <w:r w:rsidR="00FE63D6">
        <w:rPr>
          <w:rFonts w:cs="Arial"/>
        </w:rPr>
        <w:t xml:space="preserve"> der 1. Klassen</w:t>
      </w:r>
      <w:r w:rsidRPr="008C04CB">
        <w:rPr>
          <w:rFonts w:cs="Arial"/>
        </w:rPr>
        <w:t xml:space="preserve"> gehen in der 2. </w:t>
      </w:r>
      <w:r w:rsidR="00722C6A">
        <w:rPr>
          <w:rFonts w:cs="Arial"/>
        </w:rPr>
        <w:t>g</w:t>
      </w:r>
      <w:r w:rsidRPr="008C04CB">
        <w:rPr>
          <w:rFonts w:cs="Arial"/>
        </w:rPr>
        <w:t xml:space="preserve">roßen Pause essen und werden vom Schulpersonal beaufsichtigt; </w:t>
      </w:r>
      <w:r w:rsidRPr="00A51B35">
        <w:rPr>
          <w:rFonts w:cs="Arial"/>
        </w:rPr>
        <w:t xml:space="preserve">Hortkinder </w:t>
      </w:r>
      <w:r w:rsidR="00FE63D6" w:rsidRPr="00A51B35">
        <w:rPr>
          <w:rFonts w:cs="Arial"/>
        </w:rPr>
        <w:t xml:space="preserve">der 1. Klassen </w:t>
      </w:r>
      <w:r w:rsidRPr="00A51B35">
        <w:rPr>
          <w:rFonts w:cs="Arial"/>
        </w:rPr>
        <w:t>gehen nach der</w:t>
      </w:r>
      <w:r w:rsidR="00722C6A" w:rsidRPr="00A51B35">
        <w:rPr>
          <w:rFonts w:cs="Arial"/>
        </w:rPr>
        <w:t xml:space="preserve"> 2.</w:t>
      </w:r>
      <w:r w:rsidRPr="00A51B35">
        <w:rPr>
          <w:rFonts w:cs="Arial"/>
        </w:rPr>
        <w:t xml:space="preserve"> großen Pause in Begleitung der Erzieher essen</w:t>
      </w:r>
      <w:r w:rsidR="00FE63D6" w:rsidRPr="00A51B35">
        <w:rPr>
          <w:rFonts w:cs="Arial"/>
        </w:rPr>
        <w:t>.</w:t>
      </w:r>
    </w:p>
    <w:p w14:paraId="2A79E520" w14:textId="0362B325" w:rsidR="008C04CB" w:rsidRPr="008C04CB" w:rsidRDefault="008C04CB" w:rsidP="008C04CB">
      <w:pPr>
        <w:rPr>
          <w:rFonts w:cs="Arial"/>
        </w:rPr>
      </w:pPr>
      <w:r w:rsidRPr="008C04CB">
        <w:rPr>
          <w:rFonts w:cs="Arial"/>
        </w:rPr>
        <w:t>Nachmittagsangebote: angeleitete Lernzeiten, offene Angebote, AGs, Bewegungszeiten, individuelle Förderung</w:t>
      </w:r>
    </w:p>
    <w:p w14:paraId="2157BF63" w14:textId="77777777" w:rsidR="008C04CB" w:rsidRPr="008C04CB" w:rsidRDefault="008C04CB" w:rsidP="008C04CB">
      <w:pPr>
        <w:rPr>
          <w:rFonts w:cs="Arial"/>
        </w:rPr>
      </w:pPr>
      <w:r w:rsidRPr="008C04CB">
        <w:rPr>
          <w:rFonts w:cs="Arial"/>
        </w:rPr>
        <w:t>Spätbetreuung: Rückzugs- und Freispielphasen, Abholzeiten bis 18Uhr</w:t>
      </w:r>
    </w:p>
    <w:p w14:paraId="3E560CBC" w14:textId="77777777" w:rsidR="008C04CB" w:rsidRPr="008C04CB" w:rsidRDefault="008C04CB" w:rsidP="008C04CB">
      <w:pPr>
        <w:rPr>
          <w:rFonts w:cs="Arial"/>
        </w:rPr>
      </w:pPr>
    </w:p>
    <w:p w14:paraId="7CB5E578" w14:textId="0A049FF8" w:rsidR="008C04CB" w:rsidRDefault="008C04CB" w:rsidP="008C04CB">
      <w:pPr>
        <w:pStyle w:val="Listenabsatz"/>
        <w:numPr>
          <w:ilvl w:val="0"/>
          <w:numId w:val="35"/>
        </w:numPr>
        <w:rPr>
          <w:rFonts w:cs="Arial"/>
          <w:b/>
          <w:bCs/>
        </w:rPr>
      </w:pPr>
      <w:r w:rsidRPr="009F24CB">
        <w:rPr>
          <w:rFonts w:cs="Arial"/>
          <w:b/>
          <w:bCs/>
        </w:rPr>
        <w:t>Pädagogische Methoden und Formen des Lernens</w:t>
      </w:r>
    </w:p>
    <w:p w14:paraId="497F64D1" w14:textId="77777777" w:rsidR="009F24CB" w:rsidRPr="009F24CB" w:rsidRDefault="009F24CB" w:rsidP="009F24CB">
      <w:pPr>
        <w:pStyle w:val="Listenabsatz"/>
        <w:rPr>
          <w:rFonts w:cs="Arial"/>
          <w:b/>
          <w:bCs/>
        </w:rPr>
      </w:pPr>
    </w:p>
    <w:p w14:paraId="69312933" w14:textId="7BEA29E5" w:rsidR="008C04CB" w:rsidRPr="00824ECE" w:rsidRDefault="008C04CB" w:rsidP="008C04CB">
      <w:pPr>
        <w:pStyle w:val="Listenabsatz"/>
        <w:numPr>
          <w:ilvl w:val="0"/>
          <w:numId w:val="31"/>
        </w:numPr>
        <w:spacing w:after="0" w:line="240" w:lineRule="auto"/>
        <w:rPr>
          <w:rFonts w:cs="Arial"/>
        </w:rPr>
      </w:pPr>
      <w:r w:rsidRPr="00824ECE">
        <w:rPr>
          <w:rFonts w:cs="Arial"/>
        </w:rPr>
        <w:t>Differenzierung: offene Lern</w:t>
      </w:r>
      <w:r w:rsidR="00C77475" w:rsidRPr="00824ECE">
        <w:rPr>
          <w:rFonts w:cs="Arial"/>
        </w:rPr>
        <w:t>bereiche, Förderangebote</w:t>
      </w:r>
    </w:p>
    <w:p w14:paraId="1E066611" w14:textId="7C7F5221" w:rsidR="008C04CB" w:rsidRPr="008C04CB" w:rsidRDefault="008C04CB" w:rsidP="008C04CB">
      <w:pPr>
        <w:pStyle w:val="Listenabsatz"/>
        <w:numPr>
          <w:ilvl w:val="0"/>
          <w:numId w:val="31"/>
        </w:numPr>
        <w:spacing w:after="0" w:line="240" w:lineRule="auto"/>
        <w:rPr>
          <w:rFonts w:cs="Arial"/>
        </w:rPr>
      </w:pPr>
      <w:r w:rsidRPr="008C04CB">
        <w:rPr>
          <w:rFonts w:cs="Arial"/>
        </w:rPr>
        <w:t>Projekt- und handlungsorientiertes Lernen: fächerübergreifende Projekte mit Präsentations- und Reflexionsphasen</w:t>
      </w:r>
    </w:p>
    <w:p w14:paraId="76865A29" w14:textId="0D1100C2" w:rsidR="008C04CB" w:rsidRPr="008C04CB" w:rsidRDefault="008C04CB" w:rsidP="008C04CB">
      <w:pPr>
        <w:pStyle w:val="Listenabsatz"/>
        <w:numPr>
          <w:ilvl w:val="0"/>
          <w:numId w:val="31"/>
        </w:numPr>
        <w:spacing w:after="0" w:line="240" w:lineRule="auto"/>
        <w:rPr>
          <w:rFonts w:cs="Arial"/>
        </w:rPr>
      </w:pPr>
      <w:r w:rsidRPr="008C04CB">
        <w:rPr>
          <w:rFonts w:cs="Arial"/>
        </w:rPr>
        <w:t>Partizipation: Kinder in Planung und Evaluation einbezieh</w:t>
      </w:r>
      <w:r w:rsidR="00C77475">
        <w:rPr>
          <w:rFonts w:cs="Arial"/>
        </w:rPr>
        <w:t xml:space="preserve">en (Kinderkonferenzen, </w:t>
      </w:r>
      <w:r w:rsidR="00C77475" w:rsidRPr="00824ECE">
        <w:rPr>
          <w:rFonts w:cs="Arial"/>
        </w:rPr>
        <w:t>Beschwerdebox</w:t>
      </w:r>
      <w:r w:rsidRPr="00824ECE">
        <w:rPr>
          <w:rFonts w:cs="Arial"/>
        </w:rPr>
        <w:t>)</w:t>
      </w:r>
    </w:p>
    <w:p w14:paraId="1B3DDBBF" w14:textId="455A3C74" w:rsidR="008C04CB" w:rsidRPr="00824ECE" w:rsidRDefault="008C04CB" w:rsidP="008C04CB">
      <w:pPr>
        <w:pStyle w:val="Listenabsatz"/>
        <w:numPr>
          <w:ilvl w:val="0"/>
          <w:numId w:val="31"/>
        </w:numPr>
        <w:spacing w:after="0" w:line="240" w:lineRule="auto"/>
        <w:rPr>
          <w:rFonts w:cs="Arial"/>
        </w:rPr>
      </w:pPr>
      <w:r w:rsidRPr="00824ECE">
        <w:rPr>
          <w:rFonts w:cs="Arial"/>
        </w:rPr>
        <w:t>Multiprofessionelle Teamarbeit: gemeinsame Fallbesprechungen, Planungstref</w:t>
      </w:r>
      <w:r w:rsidR="00C77475" w:rsidRPr="00824ECE">
        <w:rPr>
          <w:rFonts w:cs="Arial"/>
        </w:rPr>
        <w:t>fen</w:t>
      </w:r>
    </w:p>
    <w:p w14:paraId="2F23E3D0" w14:textId="77777777" w:rsidR="008C04CB" w:rsidRPr="008C04CB" w:rsidRDefault="008C04CB" w:rsidP="008C04CB">
      <w:pPr>
        <w:jc w:val="center"/>
        <w:rPr>
          <w:rFonts w:cs="Arial"/>
        </w:rPr>
      </w:pPr>
    </w:p>
    <w:p w14:paraId="5ECACD8D" w14:textId="313DD778" w:rsidR="008C04CB" w:rsidRDefault="008C04CB" w:rsidP="008C04CB">
      <w:pPr>
        <w:pStyle w:val="Listenabsatz"/>
        <w:numPr>
          <w:ilvl w:val="0"/>
          <w:numId w:val="35"/>
        </w:numPr>
        <w:rPr>
          <w:rFonts w:cs="Arial"/>
          <w:b/>
          <w:bCs/>
        </w:rPr>
      </w:pPr>
      <w:r w:rsidRPr="009F24CB">
        <w:rPr>
          <w:rFonts w:cs="Arial"/>
          <w:b/>
          <w:bCs/>
        </w:rPr>
        <w:t>Kommunikation und Zusammenarbeit</w:t>
      </w:r>
    </w:p>
    <w:p w14:paraId="42B929B0" w14:textId="77777777" w:rsidR="009F24CB" w:rsidRPr="009F24CB" w:rsidRDefault="009F24CB" w:rsidP="009F24CB">
      <w:pPr>
        <w:pStyle w:val="Listenabsatz"/>
        <w:rPr>
          <w:rFonts w:cs="Arial"/>
          <w:b/>
          <w:bCs/>
        </w:rPr>
      </w:pPr>
    </w:p>
    <w:p w14:paraId="253C7231" w14:textId="77777777" w:rsidR="008C04CB" w:rsidRPr="008C04CB" w:rsidRDefault="008C04CB" w:rsidP="008C04CB">
      <w:pPr>
        <w:pStyle w:val="Listenabsatz"/>
        <w:numPr>
          <w:ilvl w:val="0"/>
          <w:numId w:val="32"/>
        </w:numPr>
        <w:spacing w:after="0" w:line="240" w:lineRule="auto"/>
        <w:rPr>
          <w:rFonts w:cs="Arial"/>
        </w:rPr>
      </w:pPr>
      <w:r w:rsidRPr="008C04CB">
        <w:rPr>
          <w:rFonts w:cs="Arial"/>
        </w:rPr>
        <w:t>Regelmäßige Abstimmungsformate: einmal wöchentlich Austausch zwischen Kitaleitung und Schulleitung, ergänzend Schulsozialarbeit und Pädagogische Unterrichtshilfe</w:t>
      </w:r>
    </w:p>
    <w:p w14:paraId="1AF57EB8" w14:textId="1C958318" w:rsidR="008C04CB" w:rsidRPr="00824ECE" w:rsidRDefault="008C04CB" w:rsidP="008C04CB">
      <w:pPr>
        <w:pStyle w:val="Listenabsatz"/>
        <w:numPr>
          <w:ilvl w:val="0"/>
          <w:numId w:val="32"/>
        </w:numPr>
        <w:spacing w:after="0" w:line="240" w:lineRule="auto"/>
        <w:rPr>
          <w:rFonts w:cs="Arial"/>
        </w:rPr>
      </w:pPr>
      <w:r w:rsidRPr="00824ECE">
        <w:rPr>
          <w:rFonts w:cs="Arial"/>
        </w:rPr>
        <w:t xml:space="preserve">Übergabe- und Informationswege: </w:t>
      </w:r>
      <w:r w:rsidR="00C77475" w:rsidRPr="00824ECE">
        <w:rPr>
          <w:rFonts w:cs="Arial"/>
        </w:rPr>
        <w:t>tägliche schriftliche Information zur Abwesenheit von Schüler und Schülerinnen</w:t>
      </w:r>
    </w:p>
    <w:p w14:paraId="783F3E14" w14:textId="77777777" w:rsidR="009F24CB" w:rsidRDefault="009F24CB" w:rsidP="009F24CB">
      <w:pPr>
        <w:pStyle w:val="Listenabsatz"/>
        <w:spacing w:after="0" w:line="240" w:lineRule="auto"/>
        <w:rPr>
          <w:rFonts w:cs="Arial"/>
        </w:rPr>
      </w:pPr>
    </w:p>
    <w:p w14:paraId="0B43C509" w14:textId="77777777" w:rsidR="00EE5901" w:rsidRDefault="00EE5901" w:rsidP="009F24CB">
      <w:pPr>
        <w:pStyle w:val="Listenabsatz"/>
        <w:spacing w:after="0" w:line="240" w:lineRule="auto"/>
        <w:rPr>
          <w:rFonts w:cs="Arial"/>
        </w:rPr>
      </w:pPr>
    </w:p>
    <w:p w14:paraId="4D63D13A" w14:textId="77777777" w:rsidR="006C450B" w:rsidRDefault="009F24CB" w:rsidP="009F24CB">
      <w:pPr>
        <w:pStyle w:val="Listenabsatz"/>
        <w:spacing w:after="0" w:line="240" w:lineRule="auto"/>
        <w:rPr>
          <w:rFonts w:cs="Arial"/>
          <w:b/>
          <w:bCs/>
        </w:rPr>
      </w:pPr>
      <w:r>
        <w:rPr>
          <w:rFonts w:cs="Arial"/>
          <w:b/>
          <w:bCs/>
        </w:rPr>
        <w:t xml:space="preserve">    </w:t>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t xml:space="preserve">         </w:t>
      </w:r>
    </w:p>
    <w:p w14:paraId="09AC25FE" w14:textId="77777777" w:rsidR="006C450B" w:rsidRDefault="006C450B" w:rsidP="009F24CB">
      <w:pPr>
        <w:pStyle w:val="Listenabsatz"/>
        <w:spacing w:after="0" w:line="240" w:lineRule="auto"/>
        <w:rPr>
          <w:rFonts w:cs="Arial"/>
          <w:b/>
          <w:bCs/>
        </w:rPr>
      </w:pPr>
    </w:p>
    <w:p w14:paraId="2DC88C3D" w14:textId="2C3A252A" w:rsidR="009F24CB" w:rsidRDefault="006C450B" w:rsidP="009F24CB">
      <w:pPr>
        <w:pStyle w:val="Listenabsatz"/>
        <w:spacing w:after="0" w:line="240" w:lineRule="auto"/>
        <w:rPr>
          <w:rFonts w:cs="Arial"/>
          <w:b/>
          <w:bCs/>
        </w:rPr>
      </w:pPr>
      <w:r>
        <w:rPr>
          <w:rFonts w:cs="Arial"/>
          <w:b/>
          <w:bCs/>
        </w:rPr>
        <w:lastRenderedPageBreak/>
        <w:t xml:space="preserve">                                                                                                                           </w:t>
      </w:r>
      <w:r w:rsidR="009F24CB" w:rsidRPr="009F24CB">
        <w:rPr>
          <w:rFonts w:cs="Arial"/>
          <w:b/>
          <w:bCs/>
        </w:rPr>
        <w:t>3</w:t>
      </w:r>
    </w:p>
    <w:p w14:paraId="32C51EED" w14:textId="77777777" w:rsidR="009F24CB" w:rsidRPr="009F24CB" w:rsidRDefault="009F24CB" w:rsidP="009F24CB">
      <w:pPr>
        <w:pStyle w:val="Listenabsatz"/>
        <w:spacing w:after="0" w:line="240" w:lineRule="auto"/>
        <w:rPr>
          <w:rFonts w:cs="Arial"/>
          <w:b/>
          <w:bCs/>
        </w:rPr>
      </w:pPr>
    </w:p>
    <w:p w14:paraId="570B262B" w14:textId="478DDFEF" w:rsidR="008C04CB" w:rsidRPr="00824ECE" w:rsidRDefault="008C04CB" w:rsidP="008C04CB">
      <w:pPr>
        <w:pStyle w:val="Listenabsatz"/>
        <w:numPr>
          <w:ilvl w:val="0"/>
          <w:numId w:val="32"/>
        </w:numPr>
        <w:spacing w:after="0" w:line="240" w:lineRule="auto"/>
        <w:rPr>
          <w:rFonts w:cs="Arial"/>
        </w:rPr>
      </w:pPr>
      <w:r w:rsidRPr="00824ECE">
        <w:rPr>
          <w:rFonts w:cs="Arial"/>
        </w:rPr>
        <w:t>Einbindung der Eltern: regelmäßige Informationsveranstaltungen, Entwicklungsge</w:t>
      </w:r>
      <w:r w:rsidR="00C77475" w:rsidRPr="00824ECE">
        <w:rPr>
          <w:rFonts w:cs="Arial"/>
        </w:rPr>
        <w:t xml:space="preserve">spräche, Elternbriefe, </w:t>
      </w:r>
      <w:proofErr w:type="spellStart"/>
      <w:r w:rsidR="00C77475" w:rsidRPr="00824ECE">
        <w:rPr>
          <w:rFonts w:cs="Arial"/>
        </w:rPr>
        <w:t>Ho</w:t>
      </w:r>
      <w:r w:rsidR="00824ECE">
        <w:rPr>
          <w:rFonts w:cs="Arial"/>
        </w:rPr>
        <w:t>k</w:t>
      </w:r>
      <w:r w:rsidR="00C77475" w:rsidRPr="00824ECE">
        <w:rPr>
          <w:rFonts w:cs="Arial"/>
        </w:rPr>
        <w:t>ita</w:t>
      </w:r>
      <w:proofErr w:type="spellEnd"/>
      <w:r w:rsidR="00C77475" w:rsidRPr="00824ECE">
        <w:rPr>
          <w:rFonts w:cs="Arial"/>
        </w:rPr>
        <w:t>-App</w:t>
      </w:r>
    </w:p>
    <w:p w14:paraId="15BB91C4" w14:textId="77777777" w:rsidR="009F24CB" w:rsidRDefault="009F24CB" w:rsidP="008C04CB">
      <w:pPr>
        <w:jc w:val="center"/>
        <w:rPr>
          <w:rFonts w:cs="Arial"/>
        </w:rPr>
      </w:pPr>
    </w:p>
    <w:p w14:paraId="1C729F29" w14:textId="4AA0A483" w:rsidR="008C04CB" w:rsidRDefault="008C04CB" w:rsidP="008C04CB">
      <w:pPr>
        <w:pStyle w:val="Listenabsatz"/>
        <w:numPr>
          <w:ilvl w:val="0"/>
          <w:numId w:val="35"/>
        </w:numPr>
        <w:rPr>
          <w:rFonts w:cs="Arial"/>
          <w:b/>
          <w:bCs/>
        </w:rPr>
      </w:pPr>
      <w:r w:rsidRPr="009F24CB">
        <w:rPr>
          <w:rFonts w:cs="Arial"/>
          <w:b/>
          <w:bCs/>
        </w:rPr>
        <w:t>Beobachtung, Dokumentation und individuelle Förderung</w:t>
      </w:r>
    </w:p>
    <w:p w14:paraId="589C9B63" w14:textId="77777777" w:rsidR="009F24CB" w:rsidRPr="009F24CB" w:rsidRDefault="009F24CB" w:rsidP="009F24CB">
      <w:pPr>
        <w:pStyle w:val="Listenabsatz"/>
        <w:rPr>
          <w:rFonts w:cs="Arial"/>
          <w:b/>
          <w:bCs/>
        </w:rPr>
      </w:pPr>
    </w:p>
    <w:p w14:paraId="745099F2" w14:textId="63AB2D97" w:rsidR="008C04CB" w:rsidRPr="008C04CB" w:rsidRDefault="008C04CB" w:rsidP="008C04CB">
      <w:pPr>
        <w:pStyle w:val="Listenabsatz"/>
        <w:numPr>
          <w:ilvl w:val="0"/>
          <w:numId w:val="24"/>
        </w:numPr>
        <w:spacing w:after="0" w:line="240" w:lineRule="auto"/>
        <w:rPr>
          <w:rFonts w:cs="Arial"/>
        </w:rPr>
      </w:pPr>
      <w:r w:rsidRPr="008C04CB">
        <w:rPr>
          <w:rFonts w:cs="Arial"/>
        </w:rPr>
        <w:t>Beobachtungsinstrumente: Standardisierte Kurzbeobachtungen, Portfolioarbeit</w:t>
      </w:r>
    </w:p>
    <w:p w14:paraId="532EBFA4" w14:textId="3900DC9D" w:rsidR="008C04CB" w:rsidRPr="008C04CB" w:rsidRDefault="008C04CB" w:rsidP="008C04CB">
      <w:pPr>
        <w:pStyle w:val="Listenabsatz"/>
        <w:numPr>
          <w:ilvl w:val="0"/>
          <w:numId w:val="24"/>
        </w:numPr>
        <w:spacing w:after="0" w:line="240" w:lineRule="auto"/>
        <w:rPr>
          <w:rFonts w:cs="Arial"/>
        </w:rPr>
      </w:pPr>
      <w:r w:rsidRPr="008C04CB">
        <w:rPr>
          <w:rFonts w:cs="Arial"/>
        </w:rPr>
        <w:t>Dokumentation: Entwicklungsberichte mindestens einmal jährlich, bei Bedarf individuelle Förderpläne</w:t>
      </w:r>
    </w:p>
    <w:p w14:paraId="437AD19E" w14:textId="624E669E" w:rsidR="008C04CB" w:rsidRPr="008C04CB" w:rsidRDefault="008C04CB" w:rsidP="008C04CB">
      <w:pPr>
        <w:pStyle w:val="Listenabsatz"/>
        <w:numPr>
          <w:ilvl w:val="0"/>
          <w:numId w:val="24"/>
        </w:numPr>
        <w:spacing w:after="0" w:line="240" w:lineRule="auto"/>
        <w:rPr>
          <w:rFonts w:cs="Arial"/>
        </w:rPr>
      </w:pPr>
      <w:r w:rsidRPr="008C04CB">
        <w:rPr>
          <w:rFonts w:cs="Arial"/>
        </w:rPr>
        <w:t>Datenschutz: Einhaltung DSGVO/Landesrecht; Weitergabe personenbezogener Daten nur mit Rechtsgrundlage/Einwilligung</w:t>
      </w:r>
      <w:r w:rsidR="00DD46FC">
        <w:rPr>
          <w:rFonts w:cs="Arial"/>
        </w:rPr>
        <w:t>,</w:t>
      </w:r>
      <w:r w:rsidRPr="008C04CB">
        <w:rPr>
          <w:rFonts w:cs="Arial"/>
        </w:rPr>
        <w:t xml:space="preserve"> Einwilligung der Eltern wird mit der Schulanmeldung abgefragt (Verantwortung der Schule)</w:t>
      </w:r>
    </w:p>
    <w:p w14:paraId="59C86879" w14:textId="77777777" w:rsidR="008C04CB" w:rsidRPr="008C04CB" w:rsidRDefault="008C04CB" w:rsidP="008C04CB">
      <w:pPr>
        <w:pStyle w:val="Listenabsatz"/>
        <w:rPr>
          <w:rFonts w:cs="Arial"/>
        </w:rPr>
      </w:pPr>
    </w:p>
    <w:p w14:paraId="1B5CE8F0" w14:textId="5E9C7A5C" w:rsidR="008C04CB" w:rsidRDefault="008C04CB" w:rsidP="008C04CB">
      <w:pPr>
        <w:pStyle w:val="Listenabsatz"/>
        <w:numPr>
          <w:ilvl w:val="0"/>
          <w:numId w:val="35"/>
        </w:numPr>
        <w:rPr>
          <w:rFonts w:cs="Arial"/>
          <w:b/>
          <w:bCs/>
        </w:rPr>
      </w:pPr>
      <w:r w:rsidRPr="009F24CB">
        <w:rPr>
          <w:rFonts w:cs="Arial"/>
          <w:b/>
          <w:bCs/>
        </w:rPr>
        <w:t>Qualitätsentwicklung und Fortbildung</w:t>
      </w:r>
    </w:p>
    <w:p w14:paraId="3D5F7773" w14:textId="77777777" w:rsidR="009F24CB" w:rsidRPr="009F24CB" w:rsidRDefault="009F24CB" w:rsidP="009F24CB">
      <w:pPr>
        <w:pStyle w:val="Listenabsatz"/>
        <w:rPr>
          <w:rFonts w:cs="Arial"/>
          <w:b/>
          <w:bCs/>
        </w:rPr>
      </w:pPr>
    </w:p>
    <w:p w14:paraId="5660F8F5" w14:textId="621ED6A0" w:rsidR="008C04CB" w:rsidRPr="008C04CB" w:rsidRDefault="008C04CB" w:rsidP="008C04CB">
      <w:pPr>
        <w:pStyle w:val="Listenabsatz"/>
        <w:numPr>
          <w:ilvl w:val="0"/>
          <w:numId w:val="33"/>
        </w:numPr>
        <w:spacing w:after="0" w:line="240" w:lineRule="auto"/>
        <w:rPr>
          <w:rFonts w:cs="Arial"/>
        </w:rPr>
      </w:pPr>
      <w:r w:rsidRPr="008C04CB">
        <w:rPr>
          <w:rFonts w:cs="Arial"/>
        </w:rPr>
        <w:t>Gemeinsame Fortbildungsplanung: mindestens eine gemeinsame Fortbildung pro Jahr (Teilnahme einzelner Kooperationspartner, Bedarfserhebung jährlich</w:t>
      </w:r>
      <w:r w:rsidR="009F24CB">
        <w:rPr>
          <w:rFonts w:cs="Arial"/>
        </w:rPr>
        <w:t>)</w:t>
      </w:r>
      <w:r w:rsidRPr="008C04CB">
        <w:rPr>
          <w:rFonts w:cs="Arial"/>
        </w:rPr>
        <w:t xml:space="preserve"> </w:t>
      </w:r>
    </w:p>
    <w:p w14:paraId="613BAA91" w14:textId="464B9DFB" w:rsidR="008C04CB" w:rsidRPr="008C04CB" w:rsidRDefault="008C04CB" w:rsidP="008C04CB">
      <w:pPr>
        <w:pStyle w:val="Listenabsatz"/>
        <w:numPr>
          <w:ilvl w:val="0"/>
          <w:numId w:val="33"/>
        </w:numPr>
        <w:spacing w:after="0" w:line="240" w:lineRule="auto"/>
        <w:rPr>
          <w:rFonts w:cs="Arial"/>
        </w:rPr>
      </w:pPr>
      <w:r w:rsidRPr="008C04CB">
        <w:rPr>
          <w:rFonts w:cs="Arial"/>
        </w:rPr>
        <w:t>Evaluation: gemeinsame jährliche Reflexion der Kooperation, Auswertung der vereinbarten Indikatore</w:t>
      </w:r>
      <w:r w:rsidRPr="009F24CB">
        <w:rPr>
          <w:rFonts w:cs="Arial"/>
        </w:rPr>
        <w:t>n (siehe Anlage 2</w:t>
      </w:r>
      <w:r w:rsidRPr="008C04CB">
        <w:rPr>
          <w:rFonts w:cs="Arial"/>
        </w:rPr>
        <w:t>)</w:t>
      </w:r>
    </w:p>
    <w:p w14:paraId="490B552A" w14:textId="7FB80081" w:rsidR="008C04CB" w:rsidRPr="00EE5901" w:rsidRDefault="008C04CB" w:rsidP="008C04CB">
      <w:pPr>
        <w:pStyle w:val="Listenabsatz"/>
        <w:numPr>
          <w:ilvl w:val="0"/>
          <w:numId w:val="33"/>
        </w:numPr>
        <w:spacing w:after="0" w:line="240" w:lineRule="auto"/>
        <w:rPr>
          <w:rFonts w:cs="Arial"/>
        </w:rPr>
      </w:pPr>
      <w:r w:rsidRPr="00EE5901">
        <w:rPr>
          <w:rFonts w:cs="Arial"/>
        </w:rPr>
        <w:t>Feedbackkultur: regelmäßige Teamr</w:t>
      </w:r>
      <w:r w:rsidR="00C77475" w:rsidRPr="00EE5901">
        <w:rPr>
          <w:rFonts w:cs="Arial"/>
        </w:rPr>
        <w:t>eflexionen</w:t>
      </w:r>
    </w:p>
    <w:p w14:paraId="52CF19F4" w14:textId="77777777" w:rsidR="008C04CB" w:rsidRPr="008C04CB" w:rsidRDefault="008C04CB" w:rsidP="008C04CB">
      <w:pPr>
        <w:rPr>
          <w:rFonts w:cs="Arial"/>
        </w:rPr>
      </w:pPr>
    </w:p>
    <w:p w14:paraId="626B6887" w14:textId="79EB413A" w:rsidR="008C04CB" w:rsidRDefault="008C04CB" w:rsidP="008C04CB">
      <w:pPr>
        <w:pStyle w:val="Listenabsatz"/>
        <w:numPr>
          <w:ilvl w:val="0"/>
          <w:numId w:val="35"/>
        </w:numPr>
        <w:rPr>
          <w:rFonts w:cs="Arial"/>
          <w:b/>
          <w:bCs/>
        </w:rPr>
      </w:pPr>
      <w:r w:rsidRPr="009F24CB">
        <w:rPr>
          <w:rFonts w:cs="Arial"/>
          <w:b/>
          <w:bCs/>
        </w:rPr>
        <w:t>Räumliche und materielle Gestaltung</w:t>
      </w:r>
    </w:p>
    <w:p w14:paraId="11A9C87D" w14:textId="77777777" w:rsidR="009F24CB" w:rsidRPr="009F24CB" w:rsidRDefault="009F24CB" w:rsidP="009F24CB">
      <w:pPr>
        <w:pStyle w:val="Listenabsatz"/>
        <w:rPr>
          <w:rFonts w:cs="Arial"/>
          <w:b/>
          <w:bCs/>
        </w:rPr>
      </w:pPr>
    </w:p>
    <w:p w14:paraId="4D95E7F9" w14:textId="53A079F4" w:rsidR="008C04CB" w:rsidRPr="008C04CB" w:rsidRDefault="008C04CB" w:rsidP="008C04CB">
      <w:pPr>
        <w:pStyle w:val="Listenabsatz"/>
        <w:numPr>
          <w:ilvl w:val="0"/>
          <w:numId w:val="34"/>
        </w:numPr>
        <w:spacing w:after="0" w:line="240" w:lineRule="auto"/>
        <w:rPr>
          <w:rFonts w:cs="Arial"/>
        </w:rPr>
      </w:pPr>
      <w:r w:rsidRPr="008C04CB">
        <w:rPr>
          <w:rFonts w:cs="Arial"/>
        </w:rPr>
        <w:t xml:space="preserve">Bedarfsorientierte Ausstattung: </w:t>
      </w:r>
      <w:r w:rsidRPr="00EE5901">
        <w:rPr>
          <w:rFonts w:cs="Arial"/>
        </w:rPr>
        <w:t>diffe</w:t>
      </w:r>
      <w:r w:rsidR="00C77475" w:rsidRPr="00EE5901">
        <w:rPr>
          <w:rFonts w:cs="Arial"/>
        </w:rPr>
        <w:t>renzierte Lern-, Bewegungsräume</w:t>
      </w:r>
    </w:p>
    <w:p w14:paraId="0AF108A3" w14:textId="09F9DFDD" w:rsidR="008C04CB" w:rsidRPr="008C04CB" w:rsidRDefault="008C04CB" w:rsidP="008C04CB">
      <w:pPr>
        <w:pStyle w:val="Listenabsatz"/>
        <w:numPr>
          <w:ilvl w:val="0"/>
          <w:numId w:val="34"/>
        </w:numPr>
        <w:spacing w:after="0" w:line="240" w:lineRule="auto"/>
        <w:rPr>
          <w:rFonts w:cs="Arial"/>
        </w:rPr>
      </w:pPr>
      <w:r w:rsidRPr="008C04CB">
        <w:rPr>
          <w:rFonts w:cs="Arial"/>
        </w:rPr>
        <w:t xml:space="preserve">Raumnutzungsmodalitäten: abgestimmte Raumnutzungspläne, Putz- und Materialverteilungsregelungen </w:t>
      </w:r>
    </w:p>
    <w:p w14:paraId="79209D91" w14:textId="77777777" w:rsidR="009F24CB" w:rsidRDefault="009F24CB" w:rsidP="003B7163">
      <w:pPr>
        <w:rPr>
          <w:rFonts w:cs="Arial"/>
        </w:rPr>
      </w:pPr>
    </w:p>
    <w:p w14:paraId="5FC104EC" w14:textId="77777777" w:rsidR="00EE5901" w:rsidRDefault="00EE5901" w:rsidP="003B7163">
      <w:pPr>
        <w:rPr>
          <w:b/>
          <w:bCs/>
        </w:rPr>
      </w:pPr>
    </w:p>
    <w:p w14:paraId="6F70C5F8" w14:textId="77777777" w:rsidR="009F24CB" w:rsidRDefault="009F24CB" w:rsidP="003B7163">
      <w:pPr>
        <w:rPr>
          <w:b/>
          <w:bCs/>
        </w:rPr>
      </w:pPr>
    </w:p>
    <w:p w14:paraId="284A3E39" w14:textId="77777777" w:rsidR="009F24CB" w:rsidRDefault="009F24CB" w:rsidP="003B7163">
      <w:pPr>
        <w:rPr>
          <w:b/>
          <w:bCs/>
        </w:rPr>
      </w:pPr>
    </w:p>
    <w:p w14:paraId="50F862B4" w14:textId="77777777" w:rsidR="00C77475" w:rsidRDefault="00C77475" w:rsidP="003B7163">
      <w:pPr>
        <w:rPr>
          <w:b/>
          <w:bCs/>
        </w:rPr>
      </w:pPr>
    </w:p>
    <w:p w14:paraId="63EF6762" w14:textId="77777777" w:rsidR="00C77475" w:rsidRDefault="00C77475" w:rsidP="003B7163">
      <w:pPr>
        <w:rPr>
          <w:b/>
          <w:bCs/>
        </w:rPr>
      </w:pPr>
    </w:p>
    <w:p w14:paraId="725E0C31" w14:textId="77777777" w:rsidR="00C77475" w:rsidRDefault="00C77475" w:rsidP="003B7163">
      <w:pPr>
        <w:rPr>
          <w:b/>
          <w:bCs/>
        </w:rPr>
      </w:pPr>
    </w:p>
    <w:p w14:paraId="4E736FD0" w14:textId="77777777" w:rsidR="00C77475" w:rsidRDefault="00C77475" w:rsidP="003B7163">
      <w:pPr>
        <w:rPr>
          <w:b/>
          <w:bCs/>
        </w:rPr>
      </w:pPr>
    </w:p>
    <w:p w14:paraId="3D95672A" w14:textId="77777777" w:rsidR="00C77475" w:rsidRDefault="00C77475" w:rsidP="003B7163">
      <w:pPr>
        <w:rPr>
          <w:b/>
          <w:bCs/>
        </w:rPr>
      </w:pPr>
    </w:p>
    <w:p w14:paraId="2A46514F" w14:textId="77777777" w:rsidR="006C450B" w:rsidRDefault="006C450B" w:rsidP="003B7163">
      <w:pPr>
        <w:rPr>
          <w:b/>
          <w:bCs/>
        </w:rPr>
      </w:pPr>
    </w:p>
    <w:p w14:paraId="66AA0FF9" w14:textId="77777777" w:rsidR="006C450B" w:rsidRDefault="006C450B" w:rsidP="003B7163">
      <w:pPr>
        <w:rPr>
          <w:b/>
          <w:bCs/>
        </w:rPr>
      </w:pPr>
    </w:p>
    <w:p w14:paraId="2533C037" w14:textId="77777777" w:rsidR="006C450B" w:rsidRDefault="006C450B" w:rsidP="003B7163">
      <w:pPr>
        <w:rPr>
          <w:b/>
          <w:bCs/>
        </w:rPr>
      </w:pPr>
    </w:p>
    <w:p w14:paraId="7FA63B3B" w14:textId="05A913CF" w:rsidR="003B7163" w:rsidRPr="003B7163" w:rsidRDefault="003B7163" w:rsidP="003B7163">
      <w:r w:rsidRPr="003B7163">
        <w:rPr>
          <w:b/>
          <w:bCs/>
        </w:rPr>
        <w:lastRenderedPageBreak/>
        <w:t xml:space="preserve">Anlage 2 </w:t>
      </w:r>
      <w:r w:rsidRPr="00B3757F">
        <w:rPr>
          <w:b/>
          <w:bCs/>
        </w:rPr>
        <w:t>zur Kooperationsvereinbarung im Rahmen des Rechtsanspruchs auf ganztägige Bildung und Betreuung gemäß § 24 Abs. 4 SGB VIII</w:t>
      </w:r>
    </w:p>
    <w:p w14:paraId="0EA91AEC" w14:textId="3CADE647" w:rsidR="003B7163" w:rsidRPr="00264240" w:rsidRDefault="003B7163" w:rsidP="003B7163">
      <w:pPr>
        <w:spacing w:before="100" w:beforeAutospacing="1" w:after="100" w:afterAutospacing="1" w:line="240" w:lineRule="auto"/>
        <w:outlineLvl w:val="1"/>
        <w:rPr>
          <w:rFonts w:eastAsia="Times New Roman" w:cs="Times New Roman"/>
          <w:b/>
          <w:bCs/>
          <w:kern w:val="0"/>
          <w:sz w:val="28"/>
          <w:szCs w:val="28"/>
          <w:lang w:eastAsia="de-DE"/>
          <w14:ligatures w14:val="none"/>
        </w:rPr>
      </w:pPr>
      <w:r w:rsidRPr="00264240">
        <w:rPr>
          <w:rFonts w:eastAsia="Times New Roman" w:cs="Times New Roman"/>
          <w:b/>
          <w:bCs/>
          <w:kern w:val="0"/>
          <w:sz w:val="28"/>
          <w:szCs w:val="28"/>
          <w:lang w:eastAsia="de-DE"/>
          <w14:ligatures w14:val="none"/>
        </w:rPr>
        <w:t>Ziele</w:t>
      </w:r>
      <w:r w:rsidR="008862CB">
        <w:rPr>
          <w:rFonts w:eastAsia="Times New Roman" w:cs="Times New Roman"/>
          <w:b/>
          <w:bCs/>
          <w:kern w:val="0"/>
          <w:sz w:val="28"/>
          <w:szCs w:val="28"/>
          <w:lang w:eastAsia="de-DE"/>
          <w14:ligatures w14:val="none"/>
        </w:rPr>
        <w:t xml:space="preserve"> und Meilensteine</w:t>
      </w:r>
      <w:r w:rsidRPr="00264240">
        <w:rPr>
          <w:rFonts w:eastAsia="Times New Roman" w:cs="Times New Roman"/>
          <w:b/>
          <w:bCs/>
          <w:kern w:val="0"/>
          <w:sz w:val="28"/>
          <w:szCs w:val="28"/>
          <w:lang w:eastAsia="de-DE"/>
          <w14:ligatures w14:val="none"/>
        </w:rPr>
        <w:t xml:space="preserve"> der Kooperation im Rahmen des Rechtsanspruchs auf ganztägige Bildung und Betreuung</w:t>
      </w:r>
    </w:p>
    <w:p w14:paraId="087A7EF1" w14:textId="77777777" w:rsidR="003B7163" w:rsidRPr="00B3757F" w:rsidRDefault="003B7163" w:rsidP="003B7163">
      <w:pPr>
        <w:spacing w:before="100" w:beforeAutospacing="1" w:after="100" w:afterAutospacing="1" w:line="240" w:lineRule="auto"/>
        <w:rPr>
          <w:rFonts w:eastAsia="Times New Roman" w:cs="Times New Roman"/>
          <w:kern w:val="0"/>
          <w:lang w:eastAsia="de-DE"/>
          <w14:ligatures w14:val="none"/>
        </w:rPr>
      </w:pPr>
      <w:r w:rsidRPr="00B3757F">
        <w:rPr>
          <w:rFonts w:eastAsia="Times New Roman" w:cs="Times New Roman"/>
          <w:kern w:val="0"/>
          <w:lang w:eastAsia="de-DE"/>
          <w14:ligatures w14:val="none"/>
        </w:rPr>
        <w:t xml:space="preserve">Die Kooperationspartner definieren folgende verbindliche Ziele, die sich am stufenweisen Ausbau und an der nachhaltigen Qualitätssicherung des Ganztags orientieren (§ 24 SGB VIII, </w:t>
      </w:r>
      <w:proofErr w:type="spellStart"/>
      <w:r w:rsidRPr="00B3757F">
        <w:rPr>
          <w:rFonts w:eastAsia="Times New Roman" w:cs="Times New Roman"/>
          <w:kern w:val="0"/>
          <w:lang w:eastAsia="de-DE"/>
          <w14:ligatures w14:val="none"/>
        </w:rPr>
        <w:t>BbgSchulG</w:t>
      </w:r>
      <w:proofErr w:type="spellEnd"/>
      <w:r w:rsidRPr="00B3757F">
        <w:rPr>
          <w:rFonts w:eastAsia="Times New Roman" w:cs="Times New Roman"/>
          <w:kern w:val="0"/>
          <w:lang w:eastAsia="de-DE"/>
          <w14:ligatures w14:val="none"/>
        </w:rPr>
        <w:t xml:space="preserve">, </w:t>
      </w:r>
      <w:proofErr w:type="spellStart"/>
      <w:r w:rsidRPr="00B3757F">
        <w:rPr>
          <w:rFonts w:eastAsia="Times New Roman" w:cs="Times New Roman"/>
          <w:kern w:val="0"/>
          <w:lang w:eastAsia="de-DE"/>
          <w14:ligatures w14:val="none"/>
        </w:rPr>
        <w:t>KitaG</w:t>
      </w:r>
      <w:proofErr w:type="spellEnd"/>
      <w:r w:rsidRPr="00B3757F">
        <w:rPr>
          <w:rFonts w:eastAsia="Times New Roman" w:cs="Times New Roman"/>
          <w:kern w:val="0"/>
          <w:lang w:eastAsia="de-DE"/>
          <w14:ligatures w14:val="none"/>
        </w:rPr>
        <w:t>):</w:t>
      </w:r>
    </w:p>
    <w:p w14:paraId="5E64A7A9" w14:textId="5CF86FCF" w:rsidR="003B7163" w:rsidRPr="000312A2" w:rsidRDefault="000312A2" w:rsidP="000312A2">
      <w:pPr>
        <w:spacing w:before="100" w:beforeAutospacing="1" w:after="100" w:afterAutospacing="1" w:line="240" w:lineRule="auto"/>
        <w:outlineLvl w:val="2"/>
        <w:rPr>
          <w:rFonts w:eastAsia="Times New Roman" w:cs="Times New Roman"/>
          <w:b/>
          <w:bCs/>
          <w:kern w:val="0"/>
          <w:sz w:val="26"/>
          <w:szCs w:val="26"/>
          <w:lang w:eastAsia="de-DE"/>
          <w14:ligatures w14:val="none"/>
        </w:rPr>
      </w:pPr>
      <w:r>
        <w:rPr>
          <w:rFonts w:eastAsia="Times New Roman" w:cs="Times New Roman"/>
          <w:b/>
          <w:bCs/>
          <w:kern w:val="0"/>
          <w:sz w:val="26"/>
          <w:szCs w:val="26"/>
          <w:lang w:eastAsia="de-DE"/>
          <w14:ligatures w14:val="none"/>
        </w:rPr>
        <w:t xml:space="preserve">1. </w:t>
      </w:r>
      <w:r w:rsidR="003B7163" w:rsidRPr="000312A2">
        <w:rPr>
          <w:rFonts w:eastAsia="Times New Roman" w:cs="Times New Roman"/>
          <w:b/>
          <w:bCs/>
          <w:kern w:val="0"/>
          <w:sz w:val="26"/>
          <w:szCs w:val="26"/>
          <w:lang w:eastAsia="de-DE"/>
          <w14:ligatures w14:val="none"/>
        </w:rPr>
        <w:t>Kurzfristige Ziele (Erreichung spätestens nach einem halben Jahr)</w:t>
      </w:r>
    </w:p>
    <w:p w14:paraId="5680DC81" w14:textId="19ECD018" w:rsidR="003B7163" w:rsidRPr="006B077E" w:rsidRDefault="003B7163" w:rsidP="003B7163">
      <w:pPr>
        <w:numPr>
          <w:ilvl w:val="0"/>
          <w:numId w:val="14"/>
        </w:numPr>
        <w:spacing w:before="100" w:beforeAutospacing="1" w:after="100" w:afterAutospacing="1" w:line="240" w:lineRule="auto"/>
        <w:rPr>
          <w:rFonts w:eastAsia="Times New Roman" w:cs="Times New Roman"/>
          <w:kern w:val="0"/>
          <w:lang w:eastAsia="de-DE"/>
          <w14:ligatures w14:val="none"/>
        </w:rPr>
      </w:pPr>
      <w:r w:rsidRPr="006B077E">
        <w:rPr>
          <w:rFonts w:eastAsia="Times New Roman" w:cs="Times New Roman"/>
          <w:kern w:val="0"/>
          <w:lang w:eastAsia="de-DE"/>
          <w14:ligatures w14:val="none"/>
        </w:rPr>
        <w:t>Sicherstellung einer verlässlichen täglichen ganztägigen Bildung und Betreuung für alle teilnehmenden Kinder</w:t>
      </w:r>
    </w:p>
    <w:p w14:paraId="28982019" w14:textId="2CF7E4BD" w:rsidR="003B7163" w:rsidRPr="006B077E" w:rsidRDefault="003B7163" w:rsidP="003B7163">
      <w:pPr>
        <w:numPr>
          <w:ilvl w:val="0"/>
          <w:numId w:val="14"/>
        </w:numPr>
        <w:spacing w:before="100" w:beforeAutospacing="1" w:after="100" w:afterAutospacing="1" w:line="240" w:lineRule="auto"/>
        <w:rPr>
          <w:rFonts w:eastAsia="Times New Roman" w:cs="Times New Roman"/>
          <w:kern w:val="0"/>
          <w:lang w:eastAsia="de-DE"/>
          <w14:ligatures w14:val="none"/>
        </w:rPr>
      </w:pPr>
      <w:r w:rsidRPr="006B077E">
        <w:rPr>
          <w:rFonts w:eastAsia="Times New Roman" w:cs="Times New Roman"/>
          <w:kern w:val="0"/>
          <w:lang w:eastAsia="de-DE"/>
          <w14:ligatures w14:val="none"/>
        </w:rPr>
        <w:t>Klare und transparente Aufgaben- und Verantwortungszuweisung zwischen Schule und Hort gemäß dieser Kooperationsvereinbarung</w:t>
      </w:r>
    </w:p>
    <w:p w14:paraId="07F7777B" w14:textId="77777777" w:rsidR="002D73A8" w:rsidRDefault="003B7163" w:rsidP="002D73A8">
      <w:pPr>
        <w:numPr>
          <w:ilvl w:val="0"/>
          <w:numId w:val="14"/>
        </w:numPr>
        <w:spacing w:before="100" w:beforeAutospacing="1" w:after="100" w:afterAutospacing="1" w:line="240" w:lineRule="auto"/>
        <w:rPr>
          <w:rFonts w:eastAsia="Times New Roman" w:cs="Times New Roman"/>
          <w:kern w:val="0"/>
          <w:lang w:eastAsia="de-DE"/>
          <w14:ligatures w14:val="none"/>
        </w:rPr>
      </w:pPr>
      <w:r w:rsidRPr="006B077E">
        <w:rPr>
          <w:rFonts w:eastAsia="Times New Roman" w:cs="Times New Roman"/>
          <w:kern w:val="0"/>
          <w:lang w:eastAsia="de-DE"/>
          <w14:ligatures w14:val="none"/>
        </w:rPr>
        <w:t>Transparente Information und Einbindung der Sorgeberechtigten über Ganztagsstrukturen, Lernzeiten und Angebote</w:t>
      </w:r>
    </w:p>
    <w:p w14:paraId="57525325" w14:textId="76796CD1" w:rsidR="002D73A8" w:rsidRDefault="002D73A8" w:rsidP="002D73A8">
      <w:pPr>
        <w:numPr>
          <w:ilvl w:val="0"/>
          <w:numId w:val="14"/>
        </w:numPr>
        <w:spacing w:before="100" w:beforeAutospacing="1" w:after="100" w:afterAutospacing="1" w:line="240" w:lineRule="auto"/>
        <w:rPr>
          <w:rFonts w:eastAsia="Times New Roman" w:cs="Times New Roman"/>
          <w:kern w:val="0"/>
          <w:lang w:eastAsia="de-DE"/>
          <w14:ligatures w14:val="none"/>
        </w:rPr>
      </w:pPr>
      <w:r w:rsidRPr="002D73A8">
        <w:rPr>
          <w:rFonts w:cs="Arial"/>
          <w:color w:val="000000" w:themeColor="text1"/>
        </w:rPr>
        <w:t>Gemeinsames Beobachtungs- und Dokumentationssystem einführen</w:t>
      </w:r>
    </w:p>
    <w:p w14:paraId="454B9EDD" w14:textId="1FC2E504" w:rsidR="002D73A8" w:rsidRPr="002D73A8" w:rsidRDefault="002D73A8" w:rsidP="002D73A8">
      <w:pPr>
        <w:pStyle w:val="Listenabsatz"/>
        <w:numPr>
          <w:ilvl w:val="1"/>
          <w:numId w:val="6"/>
        </w:numPr>
        <w:spacing w:before="100" w:beforeAutospacing="1" w:after="100" w:afterAutospacing="1" w:line="240" w:lineRule="auto"/>
        <w:rPr>
          <w:rFonts w:eastAsia="Times New Roman" w:cs="Times New Roman"/>
          <w:kern w:val="0"/>
          <w:lang w:eastAsia="de-DE"/>
          <w14:ligatures w14:val="none"/>
        </w:rPr>
      </w:pPr>
      <w:r w:rsidRPr="002D73A8">
        <w:rPr>
          <w:rFonts w:cs="Arial"/>
          <w:color w:val="000000" w:themeColor="text1"/>
        </w:rPr>
        <w:t xml:space="preserve"> Zeitraum: Q1–Q3 Jahr 1</w:t>
      </w:r>
    </w:p>
    <w:p w14:paraId="011A6D7D" w14:textId="6CFA6396" w:rsidR="002D73A8" w:rsidRPr="00087C48" w:rsidRDefault="002D73A8" w:rsidP="002D73A8">
      <w:pPr>
        <w:pStyle w:val="Listenabsatz"/>
        <w:numPr>
          <w:ilvl w:val="1"/>
          <w:numId w:val="6"/>
        </w:numPr>
        <w:rPr>
          <w:rFonts w:cs="Arial"/>
          <w:color w:val="000000" w:themeColor="text1"/>
        </w:rPr>
      </w:pPr>
      <w:r w:rsidRPr="00087C48">
        <w:rPr>
          <w:rFonts w:cs="Arial"/>
          <w:color w:val="000000" w:themeColor="text1"/>
        </w:rPr>
        <w:t xml:space="preserve">Maßnahme(n): Auswahl/Entwicklung eines Beobachtungsinstruments; Schulung der </w:t>
      </w:r>
      <w:r w:rsidRPr="004D403C">
        <w:rPr>
          <w:rFonts w:cs="Arial"/>
          <w:color w:val="000000" w:themeColor="text1"/>
        </w:rPr>
        <w:t>Mitarbeitenden; Pilotphase</w:t>
      </w:r>
      <w:r w:rsidR="00B00F6C" w:rsidRPr="004D403C">
        <w:rPr>
          <w:rFonts w:cs="Arial"/>
          <w:color w:val="000000" w:themeColor="text1"/>
        </w:rPr>
        <w:t xml:space="preserve"> mit den ersten Klassen</w:t>
      </w:r>
    </w:p>
    <w:p w14:paraId="6DE708C8" w14:textId="7FEDEC65" w:rsidR="002D73A8" w:rsidRPr="00087C48" w:rsidRDefault="002D73A8" w:rsidP="002D73A8">
      <w:pPr>
        <w:pStyle w:val="Listenabsatz"/>
        <w:numPr>
          <w:ilvl w:val="1"/>
          <w:numId w:val="6"/>
        </w:numPr>
        <w:rPr>
          <w:rFonts w:cs="Arial"/>
          <w:color w:val="000000" w:themeColor="text1"/>
        </w:rPr>
      </w:pPr>
      <w:r w:rsidRPr="00087C48">
        <w:rPr>
          <w:rFonts w:cs="Arial"/>
          <w:color w:val="000000" w:themeColor="text1"/>
        </w:rPr>
        <w:t xml:space="preserve">Erfolgskriterien: 80 % der beteiligten Fachkräfte nutzen das System </w:t>
      </w:r>
      <w:r w:rsidR="00835A2E" w:rsidRPr="00087C48">
        <w:rPr>
          <w:rFonts w:cs="Arial"/>
          <w:color w:val="000000" w:themeColor="text1"/>
        </w:rPr>
        <w:t>im Piloten</w:t>
      </w:r>
      <w:r w:rsidRPr="00087C48">
        <w:rPr>
          <w:rFonts w:cs="Arial"/>
          <w:color w:val="000000" w:themeColor="text1"/>
        </w:rPr>
        <w:t>; Evaluationsergebnisse liegen vor</w:t>
      </w:r>
    </w:p>
    <w:p w14:paraId="4741298D" w14:textId="3CD162C2" w:rsidR="002D73A8" w:rsidRDefault="002D73A8" w:rsidP="002D73A8">
      <w:pPr>
        <w:pStyle w:val="Listenabsatz"/>
        <w:numPr>
          <w:ilvl w:val="0"/>
          <w:numId w:val="14"/>
        </w:numPr>
        <w:rPr>
          <w:rFonts w:cs="Arial"/>
          <w:color w:val="000000" w:themeColor="text1"/>
        </w:rPr>
      </w:pPr>
      <w:r w:rsidRPr="002D73A8">
        <w:rPr>
          <w:rFonts w:cs="Arial"/>
          <w:color w:val="000000" w:themeColor="text1"/>
        </w:rPr>
        <w:t>Raumnutzungs- und Ausstattungskonzept finalisieren</w:t>
      </w:r>
    </w:p>
    <w:p w14:paraId="4247DB36" w14:textId="77777777" w:rsidR="002D73A8" w:rsidRPr="002D73A8" w:rsidRDefault="002D73A8" w:rsidP="002D73A8">
      <w:pPr>
        <w:pStyle w:val="Listenabsatz"/>
        <w:rPr>
          <w:rFonts w:cs="Arial"/>
          <w:color w:val="000000" w:themeColor="text1"/>
        </w:rPr>
      </w:pPr>
    </w:p>
    <w:p w14:paraId="29E3DF9D" w14:textId="77777777" w:rsidR="002D73A8" w:rsidRPr="00087C48" w:rsidRDefault="002D73A8" w:rsidP="002D73A8">
      <w:pPr>
        <w:pStyle w:val="Listenabsatz"/>
        <w:numPr>
          <w:ilvl w:val="1"/>
          <w:numId w:val="6"/>
        </w:numPr>
        <w:rPr>
          <w:rFonts w:cs="Arial"/>
          <w:color w:val="000000" w:themeColor="text1"/>
        </w:rPr>
      </w:pPr>
      <w:r w:rsidRPr="00087C48">
        <w:rPr>
          <w:rFonts w:cs="Arial"/>
          <w:color w:val="000000" w:themeColor="text1"/>
        </w:rPr>
        <w:t>Zeitraum: Q1–Q2 Jahr 1</w:t>
      </w:r>
    </w:p>
    <w:p w14:paraId="26065843" w14:textId="5D0D3F06" w:rsidR="002D73A8" w:rsidRPr="00087C48" w:rsidRDefault="002D73A8" w:rsidP="002D73A8">
      <w:pPr>
        <w:pStyle w:val="Listenabsatz"/>
        <w:numPr>
          <w:ilvl w:val="1"/>
          <w:numId w:val="6"/>
        </w:numPr>
        <w:rPr>
          <w:rFonts w:cs="Arial"/>
          <w:color w:val="000000" w:themeColor="text1"/>
        </w:rPr>
      </w:pPr>
      <w:r w:rsidRPr="00087C48">
        <w:rPr>
          <w:rFonts w:cs="Arial"/>
          <w:color w:val="000000" w:themeColor="text1"/>
        </w:rPr>
        <w:t>Maßnahme(n): Bestandsaufnahme, Bedarfserhebung, Erstellung Nutzungsplan</w:t>
      </w:r>
    </w:p>
    <w:p w14:paraId="5C74CE17" w14:textId="77777777" w:rsidR="002D73A8" w:rsidRPr="00087C48" w:rsidRDefault="002D73A8" w:rsidP="002D73A8">
      <w:pPr>
        <w:pStyle w:val="Listenabsatz"/>
        <w:numPr>
          <w:ilvl w:val="1"/>
          <w:numId w:val="6"/>
        </w:numPr>
        <w:rPr>
          <w:rFonts w:cs="Arial"/>
          <w:color w:val="000000" w:themeColor="text1"/>
        </w:rPr>
      </w:pPr>
      <w:r w:rsidRPr="00087C48">
        <w:rPr>
          <w:rFonts w:cs="Arial"/>
          <w:color w:val="000000" w:themeColor="text1"/>
        </w:rPr>
        <w:t>Erfolgskriterien: Abgestimmter Jahresplan mit Raumnutzung; definiertes Verantwortungsmodell für Materialpflege</w:t>
      </w:r>
    </w:p>
    <w:p w14:paraId="3E8DAADA" w14:textId="041C521C" w:rsidR="002D73A8" w:rsidRPr="002D73A8" w:rsidRDefault="002D73A8" w:rsidP="002D73A8">
      <w:pPr>
        <w:pStyle w:val="Listenabsatz"/>
        <w:numPr>
          <w:ilvl w:val="1"/>
          <w:numId w:val="6"/>
        </w:numPr>
        <w:rPr>
          <w:rFonts w:cs="Arial"/>
          <w:color w:val="000000" w:themeColor="text1"/>
        </w:rPr>
      </w:pPr>
      <w:r w:rsidRPr="00087C48">
        <w:rPr>
          <w:rFonts w:cs="Arial"/>
          <w:color w:val="000000" w:themeColor="text1"/>
        </w:rPr>
        <w:t>Zuständig: Gebäudeverantwortliche + Teams</w:t>
      </w:r>
    </w:p>
    <w:p w14:paraId="64FFFA2A" w14:textId="62C101E4" w:rsidR="003B7163" w:rsidRPr="006B077E" w:rsidRDefault="003B7163" w:rsidP="003B7163">
      <w:pPr>
        <w:spacing w:before="100" w:beforeAutospacing="1" w:after="100" w:afterAutospacing="1" w:line="240" w:lineRule="auto"/>
        <w:outlineLvl w:val="2"/>
        <w:rPr>
          <w:rFonts w:eastAsia="Times New Roman" w:cs="Times New Roman"/>
          <w:b/>
          <w:bCs/>
          <w:kern w:val="0"/>
          <w:sz w:val="26"/>
          <w:szCs w:val="26"/>
          <w:lang w:eastAsia="de-DE"/>
          <w14:ligatures w14:val="none"/>
        </w:rPr>
      </w:pPr>
      <w:r w:rsidRPr="006B077E">
        <w:rPr>
          <w:rFonts w:eastAsia="Times New Roman" w:cs="Times New Roman"/>
          <w:b/>
          <w:bCs/>
          <w:kern w:val="0"/>
          <w:sz w:val="26"/>
          <w:szCs w:val="26"/>
          <w:lang w:eastAsia="de-DE"/>
          <w14:ligatures w14:val="none"/>
        </w:rPr>
        <w:t xml:space="preserve">2. Mittelfristige Ziele (Erreichung spätestens nach </w:t>
      </w:r>
      <w:r w:rsidR="002F1C88">
        <w:rPr>
          <w:rFonts w:eastAsia="Times New Roman" w:cs="Times New Roman"/>
          <w:b/>
          <w:bCs/>
          <w:kern w:val="0"/>
          <w:sz w:val="26"/>
          <w:szCs w:val="26"/>
          <w:lang w:eastAsia="de-DE"/>
          <w14:ligatures w14:val="none"/>
        </w:rPr>
        <w:t xml:space="preserve">zwei </w:t>
      </w:r>
      <w:r w:rsidRPr="006B077E">
        <w:rPr>
          <w:rFonts w:eastAsia="Times New Roman" w:cs="Times New Roman"/>
          <w:b/>
          <w:bCs/>
          <w:kern w:val="0"/>
          <w:sz w:val="26"/>
          <w:szCs w:val="26"/>
          <w:lang w:eastAsia="de-DE"/>
          <w14:ligatures w14:val="none"/>
        </w:rPr>
        <w:t>Jahr</w:t>
      </w:r>
      <w:r w:rsidR="002F1C88">
        <w:rPr>
          <w:rFonts w:eastAsia="Times New Roman" w:cs="Times New Roman"/>
          <w:b/>
          <w:bCs/>
          <w:kern w:val="0"/>
          <w:sz w:val="26"/>
          <w:szCs w:val="26"/>
          <w:lang w:eastAsia="de-DE"/>
          <w14:ligatures w14:val="none"/>
        </w:rPr>
        <w:t>en</w:t>
      </w:r>
      <w:r w:rsidRPr="006B077E">
        <w:rPr>
          <w:rFonts w:eastAsia="Times New Roman" w:cs="Times New Roman"/>
          <w:b/>
          <w:bCs/>
          <w:kern w:val="0"/>
          <w:sz w:val="26"/>
          <w:szCs w:val="26"/>
          <w:lang w:eastAsia="de-DE"/>
          <w14:ligatures w14:val="none"/>
        </w:rPr>
        <w:t>)</w:t>
      </w:r>
    </w:p>
    <w:p w14:paraId="4B2CF8AC" w14:textId="561090CF" w:rsidR="003B7163" w:rsidRPr="002D73A8" w:rsidRDefault="003B7163" w:rsidP="002D73A8">
      <w:pPr>
        <w:pStyle w:val="Listenabsatz"/>
        <w:numPr>
          <w:ilvl w:val="0"/>
          <w:numId w:val="36"/>
        </w:numPr>
        <w:spacing w:before="100" w:beforeAutospacing="1" w:after="100" w:afterAutospacing="1" w:line="240" w:lineRule="auto"/>
        <w:rPr>
          <w:rFonts w:eastAsia="Times New Roman" w:cs="Times New Roman"/>
          <w:kern w:val="0"/>
          <w:lang w:eastAsia="de-DE"/>
          <w14:ligatures w14:val="none"/>
        </w:rPr>
      </w:pPr>
      <w:r w:rsidRPr="002D73A8">
        <w:rPr>
          <w:rFonts w:eastAsia="Times New Roman" w:cs="Times New Roman"/>
          <w:kern w:val="0"/>
          <w:lang w:eastAsia="de-DE"/>
          <w14:ligatures w14:val="none"/>
        </w:rPr>
        <w:t>Weiterentwicklung eines qualitativ hochwertigen, unterrichtsnahen Ganztagsangebots als integraler Bestandteil des Schulprogramms</w:t>
      </w:r>
    </w:p>
    <w:p w14:paraId="174CA90A" w14:textId="0ACB632D" w:rsidR="003B7163" w:rsidRPr="002D73A8" w:rsidRDefault="003B7163" w:rsidP="002D73A8">
      <w:pPr>
        <w:pStyle w:val="Listenabsatz"/>
        <w:numPr>
          <w:ilvl w:val="0"/>
          <w:numId w:val="36"/>
        </w:numPr>
        <w:spacing w:before="100" w:beforeAutospacing="1" w:after="100" w:afterAutospacing="1" w:line="240" w:lineRule="auto"/>
        <w:rPr>
          <w:rFonts w:eastAsia="Times New Roman" w:cs="Times New Roman"/>
          <w:kern w:val="0"/>
          <w:lang w:eastAsia="de-DE"/>
          <w14:ligatures w14:val="none"/>
        </w:rPr>
      </w:pPr>
      <w:r w:rsidRPr="002D73A8">
        <w:rPr>
          <w:rFonts w:eastAsia="Times New Roman" w:cs="Times New Roman"/>
          <w:kern w:val="0"/>
          <w:lang w:eastAsia="de-DE"/>
          <w14:ligatures w14:val="none"/>
        </w:rPr>
        <w:t>Stärkung der multiprofessionellen Zusammenarbeit zwischen Lehrkräften und pädagogischen Fachkräften de</w:t>
      </w:r>
      <w:r w:rsidR="006B077E" w:rsidRPr="002D73A8">
        <w:rPr>
          <w:rFonts w:eastAsia="Times New Roman" w:cs="Times New Roman"/>
          <w:kern w:val="0"/>
          <w:lang w:eastAsia="de-DE"/>
          <w14:ligatures w14:val="none"/>
        </w:rPr>
        <w:t>r Kindertagesstätte</w:t>
      </w:r>
    </w:p>
    <w:p w14:paraId="09F72B5A" w14:textId="53271995" w:rsidR="003B7163" w:rsidRDefault="003B7163" w:rsidP="002D73A8">
      <w:pPr>
        <w:numPr>
          <w:ilvl w:val="0"/>
          <w:numId w:val="36"/>
        </w:numPr>
        <w:spacing w:before="100" w:beforeAutospacing="1" w:after="100" w:afterAutospacing="1" w:line="240" w:lineRule="auto"/>
        <w:rPr>
          <w:rFonts w:eastAsia="Times New Roman" w:cs="Times New Roman"/>
          <w:kern w:val="0"/>
          <w:lang w:eastAsia="de-DE"/>
          <w14:ligatures w14:val="none"/>
        </w:rPr>
      </w:pPr>
      <w:r w:rsidRPr="006B077E">
        <w:rPr>
          <w:rFonts w:eastAsia="Times New Roman" w:cs="Times New Roman"/>
          <w:kern w:val="0"/>
          <w:lang w:eastAsia="de-DE"/>
          <w14:ligatures w14:val="none"/>
        </w:rPr>
        <w:t>Systematische Qualitätsentwicklung durch regelmäßige Evaluation der Ganztagsangebote</w:t>
      </w:r>
    </w:p>
    <w:p w14:paraId="43211F1A" w14:textId="1A789275" w:rsidR="00087C48" w:rsidRPr="00087C48" w:rsidRDefault="00087C48" w:rsidP="002D73A8">
      <w:pPr>
        <w:pStyle w:val="Listenabsatz"/>
        <w:numPr>
          <w:ilvl w:val="0"/>
          <w:numId w:val="36"/>
        </w:numPr>
        <w:rPr>
          <w:rFonts w:cs="Arial"/>
          <w:color w:val="000000" w:themeColor="text1"/>
        </w:rPr>
      </w:pPr>
      <w:r w:rsidRPr="00087C48">
        <w:rPr>
          <w:rFonts w:cs="Arial"/>
          <w:color w:val="000000" w:themeColor="text1"/>
        </w:rPr>
        <w:t>Strukturierte Hausaufgaben- und Lernförderangebote etablieren</w:t>
      </w:r>
    </w:p>
    <w:p w14:paraId="4CE0B023" w14:textId="77777777" w:rsidR="009F0F25" w:rsidRDefault="009F0F25" w:rsidP="00087C48">
      <w:pPr>
        <w:pStyle w:val="Listenabsatz"/>
        <w:ind w:left="8496"/>
        <w:rPr>
          <w:rFonts w:cs="Arial"/>
          <w:b/>
          <w:bCs/>
          <w:color w:val="000000" w:themeColor="text1"/>
        </w:rPr>
      </w:pPr>
    </w:p>
    <w:p w14:paraId="319B9EDC" w14:textId="77777777" w:rsidR="009F0F25" w:rsidRDefault="009F0F25" w:rsidP="00087C48">
      <w:pPr>
        <w:pStyle w:val="Listenabsatz"/>
        <w:ind w:left="8496"/>
        <w:rPr>
          <w:rFonts w:cs="Arial"/>
          <w:b/>
          <w:bCs/>
          <w:color w:val="000000" w:themeColor="text1"/>
        </w:rPr>
      </w:pPr>
    </w:p>
    <w:p w14:paraId="4DB09652" w14:textId="77777777" w:rsidR="006C450B" w:rsidRDefault="006C450B" w:rsidP="00087C48">
      <w:pPr>
        <w:pStyle w:val="Listenabsatz"/>
        <w:ind w:left="8496"/>
        <w:rPr>
          <w:rFonts w:cs="Arial"/>
          <w:b/>
          <w:bCs/>
          <w:color w:val="000000" w:themeColor="text1"/>
        </w:rPr>
      </w:pPr>
    </w:p>
    <w:p w14:paraId="0A83AE5F" w14:textId="77777777" w:rsidR="006C450B" w:rsidRDefault="006C450B" w:rsidP="00087C48">
      <w:pPr>
        <w:pStyle w:val="Listenabsatz"/>
        <w:ind w:left="8496"/>
        <w:rPr>
          <w:rFonts w:cs="Arial"/>
          <w:b/>
          <w:bCs/>
          <w:color w:val="000000" w:themeColor="text1"/>
        </w:rPr>
      </w:pPr>
    </w:p>
    <w:p w14:paraId="78C5192C" w14:textId="77777777" w:rsidR="006C450B" w:rsidRDefault="006C450B" w:rsidP="00087C48">
      <w:pPr>
        <w:pStyle w:val="Listenabsatz"/>
        <w:ind w:left="8496"/>
        <w:rPr>
          <w:rFonts w:cs="Arial"/>
          <w:b/>
          <w:bCs/>
          <w:color w:val="000000" w:themeColor="text1"/>
        </w:rPr>
      </w:pPr>
    </w:p>
    <w:p w14:paraId="0B127A9B" w14:textId="62D21C7C" w:rsidR="00087C48" w:rsidRDefault="00087C48" w:rsidP="00087C48">
      <w:pPr>
        <w:pStyle w:val="Listenabsatz"/>
        <w:ind w:left="8496"/>
        <w:rPr>
          <w:rFonts w:cs="Arial"/>
          <w:b/>
          <w:bCs/>
          <w:color w:val="000000" w:themeColor="text1"/>
        </w:rPr>
      </w:pPr>
      <w:r w:rsidRPr="00087C48">
        <w:rPr>
          <w:rFonts w:cs="Arial"/>
          <w:b/>
          <w:bCs/>
          <w:color w:val="000000" w:themeColor="text1"/>
        </w:rPr>
        <w:lastRenderedPageBreak/>
        <w:t>2</w:t>
      </w:r>
    </w:p>
    <w:p w14:paraId="33333582" w14:textId="77777777" w:rsidR="0096077F" w:rsidRDefault="0096077F" w:rsidP="00087C48">
      <w:pPr>
        <w:pStyle w:val="Listenabsatz"/>
        <w:ind w:left="8496"/>
        <w:rPr>
          <w:rFonts w:cs="Arial"/>
          <w:b/>
          <w:bCs/>
          <w:color w:val="000000" w:themeColor="text1"/>
        </w:rPr>
      </w:pPr>
    </w:p>
    <w:p w14:paraId="7EE92615" w14:textId="1F5F8B00" w:rsidR="00087C48" w:rsidRPr="0096077F" w:rsidRDefault="0096077F" w:rsidP="0096077F">
      <w:pPr>
        <w:pStyle w:val="Listenabsatz"/>
        <w:numPr>
          <w:ilvl w:val="1"/>
          <w:numId w:val="6"/>
        </w:numPr>
        <w:rPr>
          <w:rFonts w:cs="Arial"/>
          <w:color w:val="000000" w:themeColor="text1"/>
        </w:rPr>
      </w:pPr>
      <w:r w:rsidRPr="00087C48">
        <w:rPr>
          <w:rFonts w:cs="Arial"/>
          <w:color w:val="000000" w:themeColor="text1"/>
        </w:rPr>
        <w:t>Zeitraum: Q2 Jahr 1 – Q4 Jahr 2</w:t>
      </w:r>
    </w:p>
    <w:p w14:paraId="3C2F7B2B" w14:textId="357D0ECC" w:rsidR="00087C48" w:rsidRPr="00087C48" w:rsidRDefault="00087C48" w:rsidP="002D73A8">
      <w:pPr>
        <w:pStyle w:val="Listenabsatz"/>
        <w:numPr>
          <w:ilvl w:val="1"/>
          <w:numId w:val="6"/>
        </w:numPr>
        <w:rPr>
          <w:rFonts w:cs="Arial"/>
          <w:color w:val="000000" w:themeColor="text1"/>
        </w:rPr>
      </w:pPr>
      <w:r w:rsidRPr="00087C48">
        <w:rPr>
          <w:rFonts w:cs="Arial"/>
          <w:color w:val="000000" w:themeColor="text1"/>
        </w:rPr>
        <w:t>Maßnahme(n): Konzeption der Lernzeiten, Festlegung von betreuenden Fachkräften, Evaluation der Lernfortschritte.</w:t>
      </w:r>
    </w:p>
    <w:p w14:paraId="426EBAC2" w14:textId="659B0AE3" w:rsidR="00087C48" w:rsidRPr="00087C48" w:rsidRDefault="00087C48" w:rsidP="002D73A8">
      <w:pPr>
        <w:pStyle w:val="Listenabsatz"/>
        <w:numPr>
          <w:ilvl w:val="1"/>
          <w:numId w:val="6"/>
        </w:numPr>
        <w:rPr>
          <w:rFonts w:cs="Arial"/>
          <w:color w:val="000000" w:themeColor="text1"/>
        </w:rPr>
      </w:pPr>
      <w:r w:rsidRPr="00087C48">
        <w:rPr>
          <w:rFonts w:cs="Arial"/>
          <w:color w:val="000000" w:themeColor="text1"/>
        </w:rPr>
        <w:t>Erfolgskriterien: Reduzierung unerledigter Hausaufgaben; positive Rückmeldung durch Eltern/Lehrkräfte.</w:t>
      </w:r>
    </w:p>
    <w:p w14:paraId="56EBFC99" w14:textId="75FD2F3D" w:rsidR="00087C48" w:rsidRPr="00087C48" w:rsidRDefault="00087C48" w:rsidP="002D73A8">
      <w:pPr>
        <w:pStyle w:val="Listenabsatz"/>
        <w:numPr>
          <w:ilvl w:val="1"/>
          <w:numId w:val="6"/>
        </w:numPr>
        <w:rPr>
          <w:rFonts w:cs="Arial"/>
          <w:color w:val="000000" w:themeColor="text1"/>
        </w:rPr>
      </w:pPr>
      <w:r w:rsidRPr="00087C48">
        <w:rPr>
          <w:rFonts w:cs="Arial"/>
          <w:color w:val="000000" w:themeColor="text1"/>
        </w:rPr>
        <w:t>Zuständig: Fachkoordination Hort + Klassenleitungen</w:t>
      </w:r>
    </w:p>
    <w:p w14:paraId="36464F13" w14:textId="77777777" w:rsidR="00087C48" w:rsidRPr="00087C48" w:rsidRDefault="00087C48" w:rsidP="00087C48">
      <w:pPr>
        <w:pStyle w:val="Listenabsatz"/>
        <w:rPr>
          <w:rFonts w:cs="Arial"/>
          <w:color w:val="FF0000"/>
        </w:rPr>
      </w:pPr>
    </w:p>
    <w:p w14:paraId="42546F68" w14:textId="2E078E59" w:rsidR="00087C48" w:rsidRPr="00087C48" w:rsidRDefault="00087C48" w:rsidP="002D73A8">
      <w:pPr>
        <w:pStyle w:val="Listenabsatz"/>
        <w:numPr>
          <w:ilvl w:val="0"/>
          <w:numId w:val="36"/>
        </w:numPr>
        <w:rPr>
          <w:rFonts w:cs="Arial"/>
          <w:color w:val="000000" w:themeColor="text1"/>
        </w:rPr>
      </w:pPr>
      <w:r w:rsidRPr="00087C48">
        <w:rPr>
          <w:rFonts w:cs="Arial"/>
          <w:color w:val="000000" w:themeColor="text1"/>
        </w:rPr>
        <w:t>Partizipative Strukturen für Kinder implementieren</w:t>
      </w:r>
    </w:p>
    <w:p w14:paraId="697310F2" w14:textId="337B1C78" w:rsidR="00087C48" w:rsidRPr="00087C48" w:rsidRDefault="00087C48" w:rsidP="002D73A8">
      <w:pPr>
        <w:pStyle w:val="Listenabsatz"/>
        <w:numPr>
          <w:ilvl w:val="1"/>
          <w:numId w:val="6"/>
        </w:numPr>
        <w:rPr>
          <w:rFonts w:cs="Arial"/>
          <w:color w:val="000000" w:themeColor="text1"/>
        </w:rPr>
      </w:pPr>
      <w:r w:rsidRPr="00087C48">
        <w:rPr>
          <w:rFonts w:cs="Arial"/>
          <w:color w:val="000000" w:themeColor="text1"/>
        </w:rPr>
        <w:t>Zeitraum: Q3 Jahr 1 – Q2 Jahr 2</w:t>
      </w:r>
    </w:p>
    <w:p w14:paraId="79F7576A" w14:textId="28BF73DD" w:rsidR="00087C48" w:rsidRPr="00087C48" w:rsidRDefault="00087C48" w:rsidP="002D73A8">
      <w:pPr>
        <w:pStyle w:val="Listenabsatz"/>
        <w:numPr>
          <w:ilvl w:val="1"/>
          <w:numId w:val="6"/>
        </w:numPr>
        <w:rPr>
          <w:rFonts w:cs="Arial"/>
          <w:color w:val="000000" w:themeColor="text1"/>
        </w:rPr>
      </w:pPr>
      <w:r w:rsidRPr="00087C48">
        <w:rPr>
          <w:rFonts w:cs="Arial"/>
          <w:color w:val="000000" w:themeColor="text1"/>
        </w:rPr>
        <w:t>Maßnahme(n): Einführung Kinderkonferenz-Formate, Wunsch-/Beschwerdebox, regelmäßige Feedbackrunden.</w:t>
      </w:r>
    </w:p>
    <w:p w14:paraId="01E62BCE" w14:textId="50C7D329" w:rsidR="00087C48" w:rsidRPr="00087C48" w:rsidRDefault="00087C48" w:rsidP="002D73A8">
      <w:pPr>
        <w:pStyle w:val="Listenabsatz"/>
        <w:numPr>
          <w:ilvl w:val="1"/>
          <w:numId w:val="6"/>
        </w:numPr>
        <w:rPr>
          <w:rFonts w:cs="Arial"/>
          <w:color w:val="000000" w:themeColor="text1"/>
        </w:rPr>
      </w:pPr>
      <w:r w:rsidRPr="00087C48">
        <w:rPr>
          <w:rFonts w:cs="Arial"/>
          <w:color w:val="000000" w:themeColor="text1"/>
        </w:rPr>
        <w:t>Erfolgskriterien: Regelmäßige Teilnahme, dokumentierte Beschlüsse und Folgeaktivitäten.</w:t>
      </w:r>
    </w:p>
    <w:p w14:paraId="79C7DC9E" w14:textId="55BCA34E" w:rsidR="00087C48" w:rsidRDefault="00087C48" w:rsidP="002D73A8">
      <w:pPr>
        <w:pStyle w:val="Listenabsatz"/>
        <w:numPr>
          <w:ilvl w:val="1"/>
          <w:numId w:val="6"/>
        </w:numPr>
        <w:rPr>
          <w:rFonts w:cs="Arial"/>
          <w:color w:val="000000" w:themeColor="text1"/>
        </w:rPr>
      </w:pPr>
      <w:r w:rsidRPr="00087C48">
        <w:rPr>
          <w:rFonts w:cs="Arial"/>
          <w:color w:val="000000" w:themeColor="text1"/>
        </w:rPr>
        <w:t>Zuständig: Pädagogische Teams</w:t>
      </w:r>
    </w:p>
    <w:p w14:paraId="3B55B037" w14:textId="77777777" w:rsidR="00087C48" w:rsidRPr="00087C48" w:rsidRDefault="00087C48" w:rsidP="00087C48">
      <w:pPr>
        <w:pStyle w:val="Listenabsatz"/>
        <w:ind w:left="1440"/>
        <w:rPr>
          <w:rFonts w:cs="Arial"/>
          <w:color w:val="000000" w:themeColor="text1"/>
        </w:rPr>
      </w:pPr>
    </w:p>
    <w:p w14:paraId="37D7700E" w14:textId="77777777" w:rsidR="003B7163" w:rsidRPr="006B077E" w:rsidRDefault="003B7163" w:rsidP="003B7163">
      <w:pPr>
        <w:spacing w:before="100" w:beforeAutospacing="1" w:after="100" w:afterAutospacing="1" w:line="240" w:lineRule="auto"/>
        <w:outlineLvl w:val="2"/>
        <w:rPr>
          <w:rFonts w:eastAsia="Times New Roman" w:cs="Times New Roman"/>
          <w:b/>
          <w:bCs/>
          <w:kern w:val="0"/>
          <w:sz w:val="26"/>
          <w:szCs w:val="26"/>
          <w:lang w:eastAsia="de-DE"/>
          <w14:ligatures w14:val="none"/>
        </w:rPr>
      </w:pPr>
      <w:r w:rsidRPr="006B077E">
        <w:rPr>
          <w:rFonts w:eastAsia="Times New Roman" w:cs="Times New Roman"/>
          <w:b/>
          <w:bCs/>
          <w:kern w:val="0"/>
          <w:sz w:val="26"/>
          <w:szCs w:val="26"/>
          <w:lang w:eastAsia="de-DE"/>
          <w14:ligatures w14:val="none"/>
        </w:rPr>
        <w:t>3. Langfristige Ziele (Erreichung spätestens nach drei Jahren)</w:t>
      </w:r>
    </w:p>
    <w:p w14:paraId="5EF2A6D2" w14:textId="1E0D5E22" w:rsidR="003B7163" w:rsidRPr="006B077E" w:rsidRDefault="003B7163" w:rsidP="003B7163">
      <w:pPr>
        <w:numPr>
          <w:ilvl w:val="0"/>
          <w:numId w:val="16"/>
        </w:numPr>
        <w:spacing w:before="100" w:beforeAutospacing="1" w:after="100" w:afterAutospacing="1" w:line="240" w:lineRule="auto"/>
        <w:rPr>
          <w:rFonts w:eastAsia="Times New Roman" w:cs="Times New Roman"/>
          <w:kern w:val="0"/>
          <w:lang w:eastAsia="de-DE"/>
          <w14:ligatures w14:val="none"/>
        </w:rPr>
      </w:pPr>
      <w:r w:rsidRPr="006B077E">
        <w:rPr>
          <w:rFonts w:eastAsia="Times New Roman" w:cs="Times New Roman"/>
          <w:kern w:val="0"/>
          <w:lang w:eastAsia="de-DE"/>
          <w14:ligatures w14:val="none"/>
        </w:rPr>
        <w:t>Nachhaltige Umsetzung des bundesweiten Rechtsanspruchs auf ganztägige Bildung und Betreuung für Grundschulkinder</w:t>
      </w:r>
    </w:p>
    <w:p w14:paraId="1DF6A90C" w14:textId="01E0F6DA" w:rsidR="003B7163" w:rsidRPr="006B077E" w:rsidRDefault="003B7163" w:rsidP="003B7163">
      <w:pPr>
        <w:numPr>
          <w:ilvl w:val="0"/>
          <w:numId w:val="16"/>
        </w:numPr>
        <w:spacing w:before="100" w:beforeAutospacing="1" w:after="100" w:afterAutospacing="1" w:line="240" w:lineRule="auto"/>
        <w:rPr>
          <w:rFonts w:eastAsia="Times New Roman" w:cs="Times New Roman"/>
          <w:kern w:val="0"/>
          <w:lang w:eastAsia="de-DE"/>
          <w14:ligatures w14:val="none"/>
        </w:rPr>
      </w:pPr>
      <w:r w:rsidRPr="006B077E">
        <w:rPr>
          <w:rFonts w:eastAsia="Times New Roman" w:cs="Times New Roman"/>
          <w:kern w:val="0"/>
          <w:lang w:eastAsia="de-DE"/>
          <w14:ligatures w14:val="none"/>
        </w:rPr>
        <w:t>Etablierung des Ganztags als gleichwertigen Lern-, Lebens- und Entwicklungsraum</w:t>
      </w:r>
    </w:p>
    <w:p w14:paraId="1ABFF446" w14:textId="2E6ABB06" w:rsidR="003B7163" w:rsidRPr="006B077E" w:rsidRDefault="003B7163" w:rsidP="003B7163">
      <w:pPr>
        <w:numPr>
          <w:ilvl w:val="0"/>
          <w:numId w:val="16"/>
        </w:numPr>
        <w:spacing w:before="100" w:beforeAutospacing="1" w:after="100" w:afterAutospacing="1" w:line="240" w:lineRule="auto"/>
        <w:rPr>
          <w:rFonts w:eastAsia="Times New Roman" w:cs="Times New Roman"/>
          <w:kern w:val="0"/>
          <w:lang w:eastAsia="de-DE"/>
          <w14:ligatures w14:val="none"/>
        </w:rPr>
      </w:pPr>
      <w:r w:rsidRPr="006B077E">
        <w:rPr>
          <w:rFonts w:eastAsia="Times New Roman" w:cs="Times New Roman"/>
          <w:kern w:val="0"/>
          <w:lang w:eastAsia="de-DE"/>
          <w14:ligatures w14:val="none"/>
        </w:rPr>
        <w:t>Verlässliche strukturelle und personelle Rahmenbedingungen in kommunaler Verantwortung</w:t>
      </w:r>
    </w:p>
    <w:p w14:paraId="510ADCC6" w14:textId="4F95A701" w:rsidR="003B7163" w:rsidRPr="006B077E" w:rsidRDefault="003B7163" w:rsidP="003B7163">
      <w:pPr>
        <w:numPr>
          <w:ilvl w:val="0"/>
          <w:numId w:val="16"/>
        </w:numPr>
        <w:spacing w:before="100" w:beforeAutospacing="1" w:after="100" w:afterAutospacing="1" w:line="240" w:lineRule="auto"/>
        <w:rPr>
          <w:rFonts w:eastAsia="Times New Roman" w:cs="Times New Roman"/>
          <w:kern w:val="0"/>
          <w:lang w:eastAsia="de-DE"/>
          <w14:ligatures w14:val="none"/>
        </w:rPr>
      </w:pPr>
      <w:r w:rsidRPr="006B077E">
        <w:rPr>
          <w:rFonts w:eastAsia="Times New Roman" w:cs="Times New Roman"/>
          <w:kern w:val="0"/>
          <w:lang w:eastAsia="de-DE"/>
          <w14:ligatures w14:val="none"/>
        </w:rPr>
        <w:t>Kontinuierliche Sicherung und Weiterentwicklung pädagogischer Qualität im Ganztag</w:t>
      </w:r>
    </w:p>
    <w:p w14:paraId="413740F8" w14:textId="0F0B35B9" w:rsidR="006B077E" w:rsidRDefault="003B7163" w:rsidP="00264240">
      <w:pPr>
        <w:numPr>
          <w:ilvl w:val="0"/>
          <w:numId w:val="16"/>
        </w:numPr>
        <w:spacing w:before="100" w:beforeAutospacing="1" w:after="100" w:afterAutospacing="1" w:line="240" w:lineRule="auto"/>
        <w:rPr>
          <w:rFonts w:eastAsia="Times New Roman" w:cs="Times New Roman"/>
          <w:kern w:val="0"/>
          <w:lang w:eastAsia="de-DE"/>
          <w14:ligatures w14:val="none"/>
        </w:rPr>
      </w:pPr>
      <w:r w:rsidRPr="006B077E">
        <w:rPr>
          <w:rFonts w:eastAsia="Times New Roman" w:cs="Times New Roman"/>
          <w:kern w:val="0"/>
          <w:lang w:eastAsia="de-DE"/>
          <w14:ligatures w14:val="none"/>
        </w:rPr>
        <w:t>Stärkung der</w:t>
      </w:r>
      <w:r w:rsidR="00E84D8F">
        <w:rPr>
          <w:rFonts w:eastAsia="Times New Roman" w:cs="Times New Roman"/>
          <w:kern w:val="0"/>
          <w:lang w:eastAsia="de-DE"/>
          <w14:ligatures w14:val="none"/>
        </w:rPr>
        <w:t xml:space="preserve"> Kooperation und</w:t>
      </w:r>
      <w:r w:rsidRPr="006B077E">
        <w:rPr>
          <w:rFonts w:eastAsia="Times New Roman" w:cs="Times New Roman"/>
          <w:kern w:val="0"/>
          <w:lang w:eastAsia="de-DE"/>
          <w14:ligatures w14:val="none"/>
        </w:rPr>
        <w:t xml:space="preserve"> Bildungs- und Erziehungspartnerschaft zwischen Schule, Hort, Träger und Sorgeberechtigten</w:t>
      </w:r>
    </w:p>
    <w:p w14:paraId="1E52D1AA" w14:textId="159F787E" w:rsidR="00681DAE" w:rsidRPr="00681DAE" w:rsidRDefault="00681DAE" w:rsidP="00681DAE">
      <w:pPr>
        <w:numPr>
          <w:ilvl w:val="0"/>
          <w:numId w:val="16"/>
        </w:numPr>
        <w:spacing w:before="100" w:beforeAutospacing="1" w:after="100" w:afterAutospacing="1" w:line="360" w:lineRule="auto"/>
        <w:rPr>
          <w:rFonts w:cs="Arial"/>
          <w:color w:val="000000"/>
        </w:rPr>
      </w:pPr>
      <w:r w:rsidRPr="00681DAE">
        <w:rPr>
          <w:rFonts w:cs="Arial"/>
          <w:color w:val="000000"/>
        </w:rPr>
        <w:t>Sicherstellung altersgerechter, anschlussfähiger Bildungsprozesse über den Tag</w:t>
      </w:r>
      <w:r>
        <w:rPr>
          <w:rFonts w:cs="Arial"/>
          <w:color w:val="000000"/>
        </w:rPr>
        <w:t xml:space="preserve"> hinaus</w:t>
      </w:r>
    </w:p>
    <w:p w14:paraId="30ACC366" w14:textId="06B35778" w:rsidR="000312A2" w:rsidRPr="002F1C88" w:rsidRDefault="00681DAE" w:rsidP="006B077E">
      <w:pPr>
        <w:numPr>
          <w:ilvl w:val="0"/>
          <w:numId w:val="16"/>
        </w:numPr>
        <w:spacing w:before="100" w:beforeAutospacing="1" w:after="100" w:afterAutospacing="1" w:line="240" w:lineRule="auto"/>
        <w:rPr>
          <w:rFonts w:eastAsia="Times New Roman" w:cs="Times New Roman"/>
          <w:kern w:val="0"/>
          <w:lang w:eastAsia="de-DE"/>
          <w14:ligatures w14:val="none"/>
        </w:rPr>
      </w:pPr>
      <w:r w:rsidRPr="00681DAE">
        <w:rPr>
          <w:rFonts w:cs="Arial"/>
          <w:color w:val="000000"/>
        </w:rPr>
        <w:t>Förderung sozialer, personaler und motorischer Kompetenzen</w:t>
      </w:r>
    </w:p>
    <w:p w14:paraId="5427E21B" w14:textId="77777777" w:rsidR="002F1C88" w:rsidRPr="002F1C88" w:rsidRDefault="002F1C88" w:rsidP="002F1C88">
      <w:pPr>
        <w:pStyle w:val="Listenabsatz"/>
        <w:numPr>
          <w:ilvl w:val="0"/>
          <w:numId w:val="16"/>
        </w:numPr>
        <w:rPr>
          <w:rFonts w:cs="Arial"/>
          <w:color w:val="000000" w:themeColor="text1"/>
        </w:rPr>
      </w:pPr>
      <w:r w:rsidRPr="002F1C88">
        <w:rPr>
          <w:rFonts w:cs="Arial"/>
          <w:color w:val="000000" w:themeColor="text1"/>
        </w:rPr>
        <w:t xml:space="preserve">Anschlussfähige Bildungsprozesse sicherstellen </w:t>
      </w:r>
    </w:p>
    <w:p w14:paraId="7E7230DA" w14:textId="379E6F7D" w:rsidR="002F1C88" w:rsidRPr="002F1C88" w:rsidRDefault="002F1C88" w:rsidP="002F1C88">
      <w:pPr>
        <w:pStyle w:val="Listenabsatz"/>
        <w:rPr>
          <w:rFonts w:cs="Arial"/>
          <w:color w:val="000000" w:themeColor="text1"/>
        </w:rPr>
      </w:pPr>
      <w:r w:rsidRPr="002F1C88">
        <w:rPr>
          <w:rFonts w:cs="Arial"/>
          <w:color w:val="000000" w:themeColor="text1"/>
        </w:rPr>
        <w:t>- Indikator(e): Anzahl gemeinsamer Projekte pro Schuljahr; Lehr-/Hortpläne mit abgestimmten Themen (Ziel: ≥ 3 abgestimmte Projekte/Jahr)</w:t>
      </w:r>
    </w:p>
    <w:p w14:paraId="2923F33F" w14:textId="2873C2CD" w:rsidR="002F1C88" w:rsidRPr="002F1C88" w:rsidRDefault="002F1C88" w:rsidP="002F1C88">
      <w:pPr>
        <w:ind w:firstLine="708"/>
        <w:rPr>
          <w:rFonts w:cs="Arial"/>
          <w:color w:val="000000" w:themeColor="text1"/>
        </w:rPr>
      </w:pPr>
      <w:r w:rsidRPr="002F1C88">
        <w:rPr>
          <w:rFonts w:cs="Arial"/>
          <w:color w:val="000000" w:themeColor="text1"/>
        </w:rPr>
        <w:t>-  Verantwortlich: Steuergruppe (Schulleitung + Hortleitung)</w:t>
      </w:r>
    </w:p>
    <w:p w14:paraId="634EFBBA" w14:textId="01DDB80B" w:rsidR="002F1C88" w:rsidRPr="002F1C88" w:rsidRDefault="002F1C88" w:rsidP="002F1C88">
      <w:pPr>
        <w:ind w:left="708"/>
        <w:rPr>
          <w:rFonts w:cs="Arial"/>
          <w:color w:val="000000" w:themeColor="text1"/>
        </w:rPr>
      </w:pPr>
      <w:r w:rsidRPr="002F1C88">
        <w:rPr>
          <w:rFonts w:cs="Arial"/>
          <w:color w:val="000000" w:themeColor="text1"/>
        </w:rPr>
        <w:t>- Meilenstein Jahr 1: Gemeinsames Jahresthema und mindestens ein fächerübergreifendes Projekt umgesetzt.</w:t>
      </w:r>
    </w:p>
    <w:p w14:paraId="5E9E0670" w14:textId="4E829EB1" w:rsidR="00B00F6C" w:rsidRDefault="002F1C88" w:rsidP="0096077F">
      <w:pPr>
        <w:ind w:left="708"/>
        <w:rPr>
          <w:rFonts w:cs="Arial"/>
          <w:color w:val="000000" w:themeColor="text1"/>
        </w:rPr>
      </w:pPr>
      <w:r w:rsidRPr="002F1C88">
        <w:rPr>
          <w:rFonts w:cs="Arial"/>
          <w:color w:val="000000" w:themeColor="text1"/>
        </w:rPr>
        <w:t>- Aufgaben: Themenfindung, Stunden-/Ressourcenplanung, Evaluation nach Projektabschluss</w:t>
      </w:r>
    </w:p>
    <w:p w14:paraId="4D61C204" w14:textId="77777777" w:rsidR="006C450B" w:rsidRDefault="006C450B" w:rsidP="0096077F">
      <w:pPr>
        <w:ind w:left="708"/>
        <w:rPr>
          <w:rFonts w:cs="Arial"/>
          <w:color w:val="000000" w:themeColor="text1"/>
        </w:rPr>
      </w:pPr>
    </w:p>
    <w:p w14:paraId="19A0AC94" w14:textId="77777777" w:rsidR="006C450B" w:rsidRDefault="006C450B" w:rsidP="0096077F">
      <w:pPr>
        <w:ind w:left="708"/>
        <w:rPr>
          <w:rFonts w:cs="Arial"/>
          <w:color w:val="000000" w:themeColor="text1"/>
        </w:rPr>
      </w:pPr>
    </w:p>
    <w:p w14:paraId="58B82921" w14:textId="2C0EAA76" w:rsidR="008A233D" w:rsidRPr="008A233D" w:rsidRDefault="008A233D" w:rsidP="008A233D">
      <w:pPr>
        <w:ind w:left="8496"/>
        <w:rPr>
          <w:rFonts w:cs="Arial"/>
          <w:b/>
          <w:bCs/>
          <w:color w:val="000000" w:themeColor="text1"/>
        </w:rPr>
      </w:pPr>
      <w:r w:rsidRPr="008A233D">
        <w:rPr>
          <w:rFonts w:cs="Arial"/>
          <w:b/>
          <w:bCs/>
          <w:color w:val="000000" w:themeColor="text1"/>
        </w:rPr>
        <w:lastRenderedPageBreak/>
        <w:t>3</w:t>
      </w:r>
    </w:p>
    <w:p w14:paraId="2A2F6F9F" w14:textId="665C4002" w:rsidR="008A233D" w:rsidRPr="008A233D" w:rsidRDefault="002F1C88" w:rsidP="008A233D">
      <w:pPr>
        <w:pStyle w:val="Listenabsatz"/>
        <w:numPr>
          <w:ilvl w:val="0"/>
          <w:numId w:val="16"/>
        </w:numPr>
        <w:rPr>
          <w:rFonts w:cs="Arial"/>
          <w:color w:val="000000" w:themeColor="text1"/>
        </w:rPr>
      </w:pPr>
      <w:r w:rsidRPr="002F1C88">
        <w:rPr>
          <w:rFonts w:cs="Arial"/>
          <w:color w:val="000000" w:themeColor="text1"/>
        </w:rPr>
        <w:t>Stärkung multiprofessioneller Teams</w:t>
      </w:r>
    </w:p>
    <w:p w14:paraId="70818532" w14:textId="7C96066C" w:rsidR="002F1C88" w:rsidRPr="00710A8D" w:rsidRDefault="00710A8D" w:rsidP="00710A8D">
      <w:pPr>
        <w:pStyle w:val="Listenabsatz"/>
        <w:numPr>
          <w:ilvl w:val="1"/>
          <w:numId w:val="6"/>
        </w:numPr>
        <w:rPr>
          <w:rFonts w:cs="Arial"/>
          <w:color w:val="000000" w:themeColor="text1"/>
        </w:rPr>
      </w:pPr>
      <w:r>
        <w:rPr>
          <w:rFonts w:cs="Arial"/>
          <w:color w:val="000000" w:themeColor="text1"/>
        </w:rPr>
        <w:t>I</w:t>
      </w:r>
      <w:r w:rsidR="002F1C88" w:rsidRPr="00710A8D">
        <w:rPr>
          <w:rFonts w:cs="Arial"/>
          <w:color w:val="000000" w:themeColor="text1"/>
        </w:rPr>
        <w:t>ndikator(e): Gemeinsame Teamsitzungen (Ziel: monatlich), Anzahl gemeinsamer Fortbildungen (Ziel: ≥ 1/Jahr).</w:t>
      </w:r>
    </w:p>
    <w:p w14:paraId="6D5B55B5" w14:textId="77777777" w:rsidR="00710A8D" w:rsidRDefault="002F1C88" w:rsidP="00710A8D">
      <w:pPr>
        <w:pStyle w:val="Listenabsatz"/>
        <w:numPr>
          <w:ilvl w:val="1"/>
          <w:numId w:val="6"/>
        </w:numPr>
        <w:rPr>
          <w:rFonts w:cs="Arial"/>
          <w:color w:val="000000" w:themeColor="text1"/>
        </w:rPr>
      </w:pPr>
      <w:r w:rsidRPr="002F1C88">
        <w:rPr>
          <w:rFonts w:cs="Arial"/>
          <w:color w:val="000000" w:themeColor="text1"/>
        </w:rPr>
        <w:t>Verantwortlich: Personalverantwortliche der Träger</w:t>
      </w:r>
    </w:p>
    <w:p w14:paraId="257D0ECA" w14:textId="67D4E4D3" w:rsidR="002F1C88" w:rsidRPr="00710A8D" w:rsidRDefault="002F1C88" w:rsidP="00710A8D">
      <w:pPr>
        <w:pStyle w:val="Listenabsatz"/>
        <w:numPr>
          <w:ilvl w:val="1"/>
          <w:numId w:val="6"/>
        </w:numPr>
        <w:rPr>
          <w:rFonts w:cs="Arial"/>
          <w:color w:val="000000" w:themeColor="text1"/>
        </w:rPr>
      </w:pPr>
      <w:r w:rsidRPr="00710A8D">
        <w:rPr>
          <w:rFonts w:cs="Arial"/>
          <w:color w:val="000000" w:themeColor="text1"/>
        </w:rPr>
        <w:t>Meilenstein Jahr 1: Teamvereinbarung zu Koordinationsterminen und Hospitationsregeln.</w:t>
      </w:r>
    </w:p>
    <w:p w14:paraId="6C01ABB1" w14:textId="563F92DF" w:rsidR="002F1C88" w:rsidRPr="002F1C88" w:rsidRDefault="002F1C88" w:rsidP="00710A8D">
      <w:pPr>
        <w:pStyle w:val="Listenabsatz"/>
        <w:numPr>
          <w:ilvl w:val="1"/>
          <w:numId w:val="6"/>
        </w:numPr>
        <w:rPr>
          <w:rFonts w:cs="Arial"/>
          <w:color w:val="000000" w:themeColor="text1"/>
        </w:rPr>
      </w:pPr>
      <w:r w:rsidRPr="002F1C88">
        <w:rPr>
          <w:rFonts w:cs="Arial"/>
          <w:color w:val="000000" w:themeColor="text1"/>
        </w:rPr>
        <w:t>Aufgaben: Fortbildungsbedarf erheben, Fortbildungsplan erstellen.</w:t>
      </w:r>
    </w:p>
    <w:p w14:paraId="216D7DDF" w14:textId="77777777" w:rsidR="002F1C88" w:rsidRPr="002F1C88" w:rsidRDefault="002F1C88" w:rsidP="002F1C88">
      <w:pPr>
        <w:pStyle w:val="Listenabsatz"/>
        <w:ind w:left="1440"/>
        <w:rPr>
          <w:rFonts w:cs="Arial"/>
          <w:color w:val="000000" w:themeColor="text1"/>
        </w:rPr>
      </w:pPr>
    </w:p>
    <w:p w14:paraId="1724A5F5" w14:textId="7E6341DE" w:rsidR="002F1C88" w:rsidRPr="002F1C88" w:rsidRDefault="002F1C88" w:rsidP="002F1C88">
      <w:pPr>
        <w:pStyle w:val="Listenabsatz"/>
        <w:numPr>
          <w:ilvl w:val="0"/>
          <w:numId w:val="16"/>
        </w:numPr>
        <w:rPr>
          <w:rFonts w:cs="Arial"/>
          <w:color w:val="000000" w:themeColor="text1"/>
        </w:rPr>
      </w:pPr>
      <w:r w:rsidRPr="002F1C88">
        <w:rPr>
          <w:rFonts w:cs="Arial"/>
          <w:color w:val="000000" w:themeColor="text1"/>
        </w:rPr>
        <w:t>Inklusion und individuelle Förderung verbessern</w:t>
      </w:r>
    </w:p>
    <w:p w14:paraId="25B31760" w14:textId="117B7978" w:rsidR="002F1C88" w:rsidRPr="00710A8D" w:rsidRDefault="002F1C88" w:rsidP="00710A8D">
      <w:pPr>
        <w:pStyle w:val="Listenabsatz"/>
        <w:numPr>
          <w:ilvl w:val="1"/>
          <w:numId w:val="6"/>
        </w:numPr>
        <w:rPr>
          <w:rFonts w:cs="Arial"/>
          <w:color w:val="000000" w:themeColor="text1"/>
        </w:rPr>
      </w:pPr>
      <w:r w:rsidRPr="00710A8D">
        <w:rPr>
          <w:rFonts w:cs="Arial"/>
          <w:color w:val="000000" w:themeColor="text1"/>
        </w:rPr>
        <w:t>Indikator(e): Anteil individueller Förderpläne, Elternzufriedenheit, positive Entwicklungsverläufe.</w:t>
      </w:r>
    </w:p>
    <w:p w14:paraId="7787B06E" w14:textId="53851315" w:rsidR="002F1C88" w:rsidRPr="002F1C88" w:rsidRDefault="002F1C88" w:rsidP="00710A8D">
      <w:pPr>
        <w:pStyle w:val="Listenabsatz"/>
        <w:numPr>
          <w:ilvl w:val="1"/>
          <w:numId w:val="6"/>
        </w:numPr>
        <w:rPr>
          <w:rFonts w:cs="Arial"/>
          <w:color w:val="000000" w:themeColor="text1"/>
        </w:rPr>
      </w:pPr>
      <w:r w:rsidRPr="002F1C88">
        <w:rPr>
          <w:rFonts w:cs="Arial"/>
          <w:color w:val="000000" w:themeColor="text1"/>
        </w:rPr>
        <w:t>Verantwortlich: Fachkräfte für sonderpädagogische Förderung / Hort-Fachkräfte</w:t>
      </w:r>
    </w:p>
    <w:p w14:paraId="2B88523D" w14:textId="2CB8B060" w:rsidR="002F1C88" w:rsidRPr="002F1C88" w:rsidRDefault="002F1C88" w:rsidP="00710A8D">
      <w:pPr>
        <w:pStyle w:val="Listenabsatz"/>
        <w:numPr>
          <w:ilvl w:val="1"/>
          <w:numId w:val="6"/>
        </w:numPr>
        <w:rPr>
          <w:rFonts w:cs="Arial"/>
          <w:color w:val="000000" w:themeColor="text1"/>
        </w:rPr>
      </w:pPr>
      <w:r w:rsidRPr="002F1C88">
        <w:rPr>
          <w:rFonts w:cs="Arial"/>
          <w:color w:val="000000" w:themeColor="text1"/>
        </w:rPr>
        <w:t>Meilenstein Jahr 2: Implementierung eines standardisierten Förderplanprozesses.</w:t>
      </w:r>
    </w:p>
    <w:p w14:paraId="15BDCBC6" w14:textId="68FB6BC8" w:rsidR="00681DAE" w:rsidRPr="002F1C88" w:rsidRDefault="002F1C88" w:rsidP="00710A8D">
      <w:pPr>
        <w:pStyle w:val="Listenabsatz"/>
        <w:numPr>
          <w:ilvl w:val="1"/>
          <w:numId w:val="6"/>
        </w:numPr>
        <w:rPr>
          <w:rFonts w:cs="Arial"/>
          <w:color w:val="000000" w:themeColor="text1"/>
        </w:rPr>
      </w:pPr>
      <w:r w:rsidRPr="002F1C88">
        <w:rPr>
          <w:rFonts w:cs="Arial"/>
          <w:color w:val="000000" w:themeColor="text1"/>
        </w:rPr>
        <w:t>Aufgaben: Fortbildung zu inklusiven Methoden, Abstimmungsmeetings zu Förderfällen.</w:t>
      </w:r>
    </w:p>
    <w:p w14:paraId="69366BD6" w14:textId="7C1071F4" w:rsidR="00087C48" w:rsidRDefault="002F1C88" w:rsidP="008A233D">
      <w:pPr>
        <w:spacing w:before="100" w:beforeAutospacing="1" w:after="100" w:afterAutospacing="1" w:line="240" w:lineRule="auto"/>
        <w:ind w:left="360"/>
        <w:rPr>
          <w:rFonts w:cs="Arial"/>
        </w:rPr>
      </w:pPr>
      <w:r w:rsidRPr="002F1C88">
        <w:rPr>
          <w:rFonts w:cs="Arial"/>
        </w:rPr>
        <w:t>Träger, Leitung der Schule und Leitung des Horts tragen die Gesamtverantwortung; konkrete Umsetzungsverantwortung ist bei den benannten Fach- und Leitungspersonen zu verorten</w:t>
      </w:r>
      <w:r>
        <w:rPr>
          <w:rFonts w:cs="Arial"/>
        </w:rPr>
        <w:t>.</w:t>
      </w:r>
    </w:p>
    <w:p w14:paraId="3DE4C7D6" w14:textId="77777777" w:rsidR="000849BC" w:rsidRPr="008A233D" w:rsidRDefault="000849BC" w:rsidP="008A233D">
      <w:pPr>
        <w:spacing w:before="100" w:beforeAutospacing="1" w:after="100" w:afterAutospacing="1" w:line="240" w:lineRule="auto"/>
        <w:ind w:left="360"/>
        <w:rPr>
          <w:rFonts w:cs="Arial"/>
        </w:rPr>
      </w:pPr>
    </w:p>
    <w:p w14:paraId="2CCE7055" w14:textId="18DCF9E9" w:rsidR="00087C48" w:rsidRPr="008A233D" w:rsidRDefault="00087C48" w:rsidP="002D73A8">
      <w:pPr>
        <w:pStyle w:val="Listenabsatz"/>
        <w:numPr>
          <w:ilvl w:val="0"/>
          <w:numId w:val="36"/>
        </w:numPr>
        <w:rPr>
          <w:rFonts w:cs="Arial"/>
          <w:b/>
          <w:color w:val="000000" w:themeColor="text1"/>
          <w:sz w:val="26"/>
          <w:szCs w:val="26"/>
        </w:rPr>
      </w:pPr>
      <w:r w:rsidRPr="008A233D">
        <w:rPr>
          <w:rFonts w:cs="Arial"/>
          <w:b/>
          <w:color w:val="000000" w:themeColor="text1"/>
          <w:sz w:val="26"/>
          <w:szCs w:val="26"/>
        </w:rPr>
        <w:t>Meilensteine (konkrete Zeitpunkte)</w:t>
      </w:r>
    </w:p>
    <w:p w14:paraId="06B82C7F" w14:textId="327D900E" w:rsidR="00087C48" w:rsidRPr="00087C48" w:rsidRDefault="00087C48" w:rsidP="00087C48">
      <w:pPr>
        <w:rPr>
          <w:rFonts w:cs="Arial"/>
          <w:color w:val="000000" w:themeColor="text1"/>
        </w:rPr>
      </w:pPr>
      <w:r w:rsidRPr="00087C48">
        <w:rPr>
          <w:rFonts w:cs="Arial"/>
          <w:color w:val="000000" w:themeColor="text1"/>
        </w:rPr>
        <w:t>01.08. 2026: Start der Kooperation inkl. Jahresplan</w:t>
      </w:r>
    </w:p>
    <w:p w14:paraId="628FBFC7" w14:textId="23C28A79" w:rsidR="00087C48" w:rsidRPr="00087C48" w:rsidRDefault="00087C48" w:rsidP="00087C48">
      <w:pPr>
        <w:rPr>
          <w:rFonts w:cs="Arial"/>
          <w:color w:val="000000" w:themeColor="text1"/>
        </w:rPr>
      </w:pPr>
      <w:r w:rsidRPr="00087C48">
        <w:rPr>
          <w:rFonts w:cs="Arial"/>
          <w:color w:val="000000" w:themeColor="text1"/>
        </w:rPr>
        <w:t>Ende Q1 Jahr 1</w:t>
      </w:r>
      <w:r w:rsidRPr="0096077F">
        <w:rPr>
          <w:rFonts w:cs="Arial"/>
          <w:color w:val="000000" w:themeColor="text1"/>
        </w:rPr>
        <w:t>: Erstes gemeinsames Koordinationstreffen des Jahres; Start Beobachtungssystem</w:t>
      </w:r>
    </w:p>
    <w:p w14:paraId="3FBD259C" w14:textId="1A78F324" w:rsidR="00087C48" w:rsidRPr="00087C48" w:rsidRDefault="00087C48" w:rsidP="00087C48">
      <w:pPr>
        <w:rPr>
          <w:rFonts w:cs="Arial"/>
          <w:color w:val="000000" w:themeColor="text1"/>
        </w:rPr>
      </w:pPr>
      <w:r w:rsidRPr="00087C48">
        <w:rPr>
          <w:rFonts w:cs="Arial"/>
          <w:color w:val="000000" w:themeColor="text1"/>
        </w:rPr>
        <w:t>Ende Q2 Jahr 1: Raumnutzungsplan verabschiedet; Fortbildungsbedarf erhoben</w:t>
      </w:r>
    </w:p>
    <w:p w14:paraId="5658B639" w14:textId="79470092" w:rsidR="00087C48" w:rsidRPr="00087C48" w:rsidRDefault="00087C48" w:rsidP="00087C48">
      <w:pPr>
        <w:rPr>
          <w:rFonts w:cs="Arial"/>
          <w:color w:val="000000" w:themeColor="text1"/>
        </w:rPr>
      </w:pPr>
      <w:r w:rsidRPr="00087C48">
        <w:rPr>
          <w:rFonts w:cs="Arial"/>
          <w:color w:val="000000" w:themeColor="text1"/>
        </w:rPr>
        <w:t xml:space="preserve">Ende Q3 </w:t>
      </w:r>
      <w:r w:rsidRPr="0096077F">
        <w:rPr>
          <w:rFonts w:cs="Arial"/>
          <w:color w:val="000000" w:themeColor="text1"/>
        </w:rPr>
        <w:t>Jahr 1: Auswertung Beobachtungssystem; Anpassungen</w:t>
      </w:r>
      <w:r w:rsidRPr="00087C48">
        <w:rPr>
          <w:rFonts w:cs="Arial"/>
          <w:color w:val="000000" w:themeColor="text1"/>
        </w:rPr>
        <w:t xml:space="preserve"> beschlossen</w:t>
      </w:r>
    </w:p>
    <w:p w14:paraId="24539FC5" w14:textId="02ADF03C" w:rsidR="00087C48" w:rsidRPr="00087C48" w:rsidRDefault="00087C48" w:rsidP="00087C48">
      <w:pPr>
        <w:rPr>
          <w:rFonts w:cs="Arial"/>
          <w:color w:val="000000" w:themeColor="text1"/>
        </w:rPr>
      </w:pPr>
      <w:r w:rsidRPr="00087C48">
        <w:rPr>
          <w:rFonts w:cs="Arial"/>
          <w:color w:val="000000" w:themeColor="text1"/>
        </w:rPr>
        <w:t>Ende Schuljahr 1: Zwischenbericht und Jahresreflexion (schriftlich) mit Empfehlungen für Jahr 2</w:t>
      </w:r>
    </w:p>
    <w:p w14:paraId="2480BA28" w14:textId="7EF4616B" w:rsidR="00087C48" w:rsidRDefault="00087C48" w:rsidP="00087C48">
      <w:pPr>
        <w:rPr>
          <w:rFonts w:cs="Arial"/>
          <w:color w:val="000000" w:themeColor="text1"/>
        </w:rPr>
      </w:pPr>
      <w:r w:rsidRPr="00087C48">
        <w:rPr>
          <w:rFonts w:cs="Arial"/>
          <w:color w:val="000000" w:themeColor="text1"/>
        </w:rPr>
        <w:t>Ende Jahr 2: Evaluation der mittelfristigen Ziele, Fortschreibung Vereinbarung</w:t>
      </w:r>
    </w:p>
    <w:p w14:paraId="5599AD5C" w14:textId="77777777" w:rsidR="000849BC" w:rsidRDefault="000849BC" w:rsidP="00087C48">
      <w:pPr>
        <w:rPr>
          <w:rFonts w:cs="Arial"/>
          <w:color w:val="000000" w:themeColor="text1"/>
        </w:rPr>
      </w:pPr>
    </w:p>
    <w:p w14:paraId="440957B2" w14:textId="77777777" w:rsidR="006C450B" w:rsidRDefault="006C450B" w:rsidP="00087C48">
      <w:pPr>
        <w:rPr>
          <w:rFonts w:cs="Arial"/>
          <w:color w:val="000000" w:themeColor="text1"/>
        </w:rPr>
      </w:pPr>
    </w:p>
    <w:p w14:paraId="35762EC4" w14:textId="77777777" w:rsidR="006C450B" w:rsidRDefault="006C450B" w:rsidP="00087C48">
      <w:pPr>
        <w:rPr>
          <w:rFonts w:cs="Arial"/>
          <w:color w:val="000000" w:themeColor="text1"/>
        </w:rPr>
      </w:pPr>
    </w:p>
    <w:p w14:paraId="11ECECA6" w14:textId="77777777" w:rsidR="006C450B" w:rsidRDefault="006C450B" w:rsidP="00087C48">
      <w:pPr>
        <w:rPr>
          <w:rFonts w:cs="Arial"/>
          <w:color w:val="000000" w:themeColor="text1"/>
        </w:rPr>
      </w:pPr>
    </w:p>
    <w:p w14:paraId="493F4ECE" w14:textId="77777777" w:rsidR="006C450B" w:rsidRDefault="006C450B" w:rsidP="00087C48">
      <w:pPr>
        <w:rPr>
          <w:rFonts w:cs="Arial"/>
          <w:color w:val="000000" w:themeColor="text1"/>
        </w:rPr>
      </w:pPr>
    </w:p>
    <w:p w14:paraId="262F7E50" w14:textId="6C13CF12" w:rsidR="000849BC" w:rsidRPr="000849BC" w:rsidRDefault="000849BC" w:rsidP="000849BC">
      <w:pPr>
        <w:ind w:left="7788" w:firstLine="708"/>
        <w:rPr>
          <w:rFonts w:cs="Arial"/>
          <w:b/>
          <w:bCs/>
          <w:color w:val="000000" w:themeColor="text1"/>
        </w:rPr>
      </w:pPr>
      <w:r w:rsidRPr="008A233D">
        <w:rPr>
          <w:rFonts w:cs="Arial"/>
          <w:b/>
          <w:bCs/>
          <w:color w:val="000000" w:themeColor="text1"/>
        </w:rPr>
        <w:lastRenderedPageBreak/>
        <w:t>4</w:t>
      </w:r>
    </w:p>
    <w:p w14:paraId="329050E7" w14:textId="212233BD" w:rsidR="00087C48" w:rsidRPr="008A233D" w:rsidRDefault="00087C48" w:rsidP="002D73A8">
      <w:pPr>
        <w:pStyle w:val="Listenabsatz"/>
        <w:numPr>
          <w:ilvl w:val="0"/>
          <w:numId w:val="36"/>
        </w:numPr>
        <w:rPr>
          <w:rFonts w:cs="Arial"/>
          <w:b/>
          <w:color w:val="000000" w:themeColor="text1"/>
          <w:sz w:val="26"/>
          <w:szCs w:val="26"/>
        </w:rPr>
      </w:pPr>
      <w:r w:rsidRPr="008A233D">
        <w:rPr>
          <w:rFonts w:cs="Arial"/>
          <w:b/>
          <w:color w:val="000000" w:themeColor="text1"/>
          <w:sz w:val="26"/>
          <w:szCs w:val="26"/>
        </w:rPr>
        <w:t xml:space="preserve"> Verantwortlichkeiten &amp; Kommunikationsstruktur </w:t>
      </w:r>
    </w:p>
    <w:p w14:paraId="2F6C0141" w14:textId="4EFBCD04" w:rsidR="008A233D" w:rsidRDefault="00087C48" w:rsidP="00087C48">
      <w:pPr>
        <w:rPr>
          <w:rFonts w:cs="Arial"/>
          <w:color w:val="000000" w:themeColor="text1"/>
        </w:rPr>
      </w:pPr>
      <w:r w:rsidRPr="00087C48">
        <w:rPr>
          <w:rFonts w:cs="Arial"/>
          <w:color w:val="000000" w:themeColor="text1"/>
        </w:rPr>
        <w:t xml:space="preserve">Steuergruppe (Leitungen </w:t>
      </w:r>
      <w:r w:rsidRPr="000849BC">
        <w:rPr>
          <w:rFonts w:cs="Arial"/>
          <w:color w:val="000000" w:themeColor="text1"/>
        </w:rPr>
        <w:t>Schule + Hort): strategische Entscheidungen, Freigabe Jahresplan — Treffen: vierteljährlich</w:t>
      </w:r>
    </w:p>
    <w:p w14:paraId="3F475D72" w14:textId="13ABA2A0" w:rsidR="008A233D" w:rsidRDefault="00087C48" w:rsidP="00087C48">
      <w:pPr>
        <w:rPr>
          <w:rFonts w:cs="Arial"/>
          <w:color w:val="000000" w:themeColor="text1"/>
        </w:rPr>
      </w:pPr>
      <w:r w:rsidRPr="00087C48">
        <w:rPr>
          <w:rFonts w:cs="Arial"/>
          <w:color w:val="000000" w:themeColor="text1"/>
        </w:rPr>
        <w:t>Koordinationsteam (pädagogische Fachkräfte): operative Planung, Projektkoordination — Treffen: monatlich</w:t>
      </w:r>
    </w:p>
    <w:p w14:paraId="143AF0CB" w14:textId="753966B6" w:rsidR="00087C48" w:rsidRPr="00087C48" w:rsidRDefault="00087C48" w:rsidP="00087C48">
      <w:pPr>
        <w:rPr>
          <w:rFonts w:cs="Arial"/>
          <w:color w:val="000000" w:themeColor="text1"/>
        </w:rPr>
      </w:pPr>
      <w:r w:rsidRPr="00087C48">
        <w:rPr>
          <w:rFonts w:cs="Arial"/>
          <w:color w:val="000000" w:themeColor="text1"/>
        </w:rPr>
        <w:t>Berichtswesen: Kurzer Quartalsbericht an Träger und Gremien; Jahresbericht mit Evaluationsergebnissen</w:t>
      </w:r>
    </w:p>
    <w:p w14:paraId="343463E7" w14:textId="36264376" w:rsidR="00087C48" w:rsidRPr="00087C48" w:rsidRDefault="00087C48" w:rsidP="00087C48">
      <w:pPr>
        <w:rPr>
          <w:rFonts w:cs="Arial"/>
          <w:color w:val="000000" w:themeColor="text1"/>
        </w:rPr>
      </w:pPr>
      <w:r w:rsidRPr="00BB32F0">
        <w:rPr>
          <w:rFonts w:cs="Arial"/>
          <w:color w:val="000000" w:themeColor="text1"/>
        </w:rPr>
        <w:t xml:space="preserve">Ansprechpersonen: Namen/Telefon/E-Mail in Anlage </w:t>
      </w:r>
      <w:r w:rsidR="000849BC" w:rsidRPr="00BB32F0">
        <w:rPr>
          <w:rFonts w:cs="Arial"/>
          <w:color w:val="000000" w:themeColor="text1"/>
        </w:rPr>
        <w:t>3</w:t>
      </w:r>
    </w:p>
    <w:p w14:paraId="58E96BAF" w14:textId="77777777" w:rsidR="00087C48" w:rsidRPr="008A233D" w:rsidRDefault="00087C48" w:rsidP="00087C48">
      <w:pPr>
        <w:rPr>
          <w:rFonts w:cs="Arial"/>
          <w:color w:val="FF0000"/>
          <w:sz w:val="26"/>
          <w:szCs w:val="26"/>
        </w:rPr>
      </w:pPr>
    </w:p>
    <w:p w14:paraId="3F58C7AD" w14:textId="4B0F7EDF" w:rsidR="00087C48" w:rsidRPr="008A233D" w:rsidRDefault="00087C48" w:rsidP="002D73A8">
      <w:pPr>
        <w:pStyle w:val="Listenabsatz"/>
        <w:numPr>
          <w:ilvl w:val="0"/>
          <w:numId w:val="36"/>
        </w:numPr>
        <w:rPr>
          <w:rFonts w:cs="Arial"/>
          <w:b/>
          <w:color w:val="000000" w:themeColor="text1"/>
          <w:sz w:val="26"/>
          <w:szCs w:val="26"/>
        </w:rPr>
      </w:pPr>
      <w:r w:rsidRPr="008A233D">
        <w:rPr>
          <w:rFonts w:cs="Arial"/>
          <w:b/>
          <w:color w:val="000000" w:themeColor="text1"/>
          <w:sz w:val="26"/>
          <w:szCs w:val="26"/>
        </w:rPr>
        <w:t>Ressourcenplanung und Finanzierung (Kurzbeschreibung)</w:t>
      </w:r>
    </w:p>
    <w:p w14:paraId="4BF11D13" w14:textId="2992E080" w:rsidR="00087C48" w:rsidRPr="00087C48" w:rsidRDefault="00087C48" w:rsidP="00087C48">
      <w:pPr>
        <w:rPr>
          <w:rFonts w:cs="Arial"/>
          <w:color w:val="000000" w:themeColor="text1"/>
        </w:rPr>
      </w:pPr>
      <w:r w:rsidRPr="00087C48">
        <w:rPr>
          <w:rFonts w:cs="Arial"/>
          <w:color w:val="000000" w:themeColor="text1"/>
        </w:rPr>
        <w:t>Personalstunden: Abstimmung über Einsatzstunden für Früh-/Spätbetreuung, Lernzeiten und Projekte</w:t>
      </w:r>
    </w:p>
    <w:p w14:paraId="7BF54AF3" w14:textId="02BB5E9A" w:rsidR="00087C48" w:rsidRPr="00087C48" w:rsidRDefault="00087C48" w:rsidP="00087C48">
      <w:pPr>
        <w:rPr>
          <w:rFonts w:cs="Arial"/>
          <w:color w:val="000000" w:themeColor="text1"/>
        </w:rPr>
      </w:pPr>
      <w:r w:rsidRPr="00087C48">
        <w:rPr>
          <w:rFonts w:cs="Arial"/>
          <w:color w:val="000000" w:themeColor="text1"/>
        </w:rPr>
        <w:t>Materialbudget: gemeinsames Budget für Projekte, Ausstattung und Medien; Budgetanträge an Träger definieren</w:t>
      </w:r>
    </w:p>
    <w:p w14:paraId="0C493F72" w14:textId="6928F416" w:rsidR="00087C48" w:rsidRPr="00087C48" w:rsidRDefault="00087C48" w:rsidP="00087C48">
      <w:pPr>
        <w:rPr>
          <w:rFonts w:cs="Arial"/>
          <w:color w:val="000000" w:themeColor="text1"/>
        </w:rPr>
      </w:pPr>
      <w:r w:rsidRPr="00087C48">
        <w:rPr>
          <w:rFonts w:cs="Arial"/>
          <w:color w:val="000000" w:themeColor="text1"/>
        </w:rPr>
        <w:t>Fortbildungsbudget: gemeinsamer Budgetanteil zur Nutzung für mindestens eine gemeinsame Fortbildung pro Jahr</w:t>
      </w:r>
    </w:p>
    <w:p w14:paraId="7113B2EE" w14:textId="77777777" w:rsidR="00087C48" w:rsidRPr="00087C48" w:rsidRDefault="00087C48" w:rsidP="00087C48">
      <w:pPr>
        <w:rPr>
          <w:rFonts w:cs="Arial"/>
          <w:b/>
          <w:color w:val="000000" w:themeColor="text1"/>
        </w:rPr>
      </w:pPr>
    </w:p>
    <w:p w14:paraId="5524B89C" w14:textId="32D7BBF9" w:rsidR="00087C48" w:rsidRPr="008A233D" w:rsidRDefault="00087C48" w:rsidP="002D73A8">
      <w:pPr>
        <w:pStyle w:val="Listenabsatz"/>
        <w:numPr>
          <w:ilvl w:val="0"/>
          <w:numId w:val="36"/>
        </w:numPr>
        <w:rPr>
          <w:rFonts w:cs="Arial"/>
          <w:b/>
          <w:color w:val="000000" w:themeColor="text1"/>
          <w:sz w:val="26"/>
          <w:szCs w:val="26"/>
        </w:rPr>
      </w:pPr>
      <w:r w:rsidRPr="008A233D">
        <w:rPr>
          <w:rFonts w:cs="Arial"/>
          <w:b/>
          <w:color w:val="000000" w:themeColor="text1"/>
          <w:sz w:val="26"/>
          <w:szCs w:val="26"/>
        </w:rPr>
        <w:t xml:space="preserve"> Monitoring, Evaluation und Anpassung</w:t>
      </w:r>
    </w:p>
    <w:p w14:paraId="7CCB2A1C" w14:textId="0BA78E11" w:rsidR="00087C48" w:rsidRPr="00087C48" w:rsidRDefault="00087C48" w:rsidP="00087C48">
      <w:pPr>
        <w:rPr>
          <w:rFonts w:cs="Arial"/>
          <w:color w:val="000000" w:themeColor="text1"/>
        </w:rPr>
      </w:pPr>
      <w:r w:rsidRPr="00087C48">
        <w:rPr>
          <w:rFonts w:cs="Arial"/>
          <w:color w:val="000000" w:themeColor="text1"/>
        </w:rPr>
        <w:t>Monitoring: Quartalsweise Erfassung der Indikatoren (z. B. Teilnahmezahlen, Anzahl Projekte, Fortbildungen)</w:t>
      </w:r>
    </w:p>
    <w:p w14:paraId="191B7487" w14:textId="3601CDC9" w:rsidR="00087C48" w:rsidRPr="00087C48" w:rsidRDefault="00087C48" w:rsidP="00087C48">
      <w:pPr>
        <w:rPr>
          <w:rFonts w:cs="Arial"/>
          <w:color w:val="000000" w:themeColor="text1"/>
        </w:rPr>
      </w:pPr>
      <w:r w:rsidRPr="00087C48">
        <w:rPr>
          <w:rFonts w:cs="Arial"/>
          <w:color w:val="000000" w:themeColor="text1"/>
        </w:rPr>
        <w:t>Evaluation: Jährliche Gesamtreflexion mit schriftlicher Zusammenfassung; Anpassung Zielsetzung und Maßnahmen</w:t>
      </w:r>
    </w:p>
    <w:p w14:paraId="4D52185D" w14:textId="7E4066EA" w:rsidR="00087C48" w:rsidRPr="00087C48" w:rsidRDefault="00087C48" w:rsidP="00087C48">
      <w:pPr>
        <w:rPr>
          <w:rFonts w:cs="Arial"/>
          <w:color w:val="000000" w:themeColor="text1"/>
        </w:rPr>
      </w:pPr>
      <w:r w:rsidRPr="00087C48">
        <w:rPr>
          <w:rFonts w:cs="Arial"/>
          <w:color w:val="000000" w:themeColor="text1"/>
        </w:rPr>
        <w:t>Externe Evaluation: Bei Bedarf wird nach Jahr 2 eine externe Moderation/Evaluation empfohlen</w:t>
      </w:r>
    </w:p>
    <w:p w14:paraId="617D7FE6" w14:textId="77777777" w:rsidR="00087C48" w:rsidRPr="00087C48" w:rsidRDefault="00087C48" w:rsidP="00087C48">
      <w:pPr>
        <w:rPr>
          <w:rFonts w:cs="Arial"/>
          <w:color w:val="FF0000"/>
        </w:rPr>
      </w:pPr>
    </w:p>
    <w:p w14:paraId="781EF003" w14:textId="258FC52B" w:rsidR="00087C48" w:rsidRPr="008A233D" w:rsidRDefault="00087C48" w:rsidP="002D73A8">
      <w:pPr>
        <w:pStyle w:val="Listenabsatz"/>
        <w:numPr>
          <w:ilvl w:val="0"/>
          <w:numId w:val="36"/>
        </w:numPr>
        <w:rPr>
          <w:rFonts w:cs="Arial"/>
          <w:b/>
          <w:color w:val="000000" w:themeColor="text1"/>
        </w:rPr>
      </w:pPr>
      <w:r w:rsidRPr="008A233D">
        <w:rPr>
          <w:rFonts w:cs="Arial"/>
          <w:b/>
          <w:color w:val="000000" w:themeColor="text1"/>
        </w:rPr>
        <w:t xml:space="preserve">Risiken und Gegenmaßnahmen </w:t>
      </w:r>
    </w:p>
    <w:p w14:paraId="55EA8F0F" w14:textId="77777777" w:rsidR="00087C48" w:rsidRPr="00087C48" w:rsidRDefault="00087C48" w:rsidP="00087C48">
      <w:pPr>
        <w:rPr>
          <w:rFonts w:cs="Arial"/>
          <w:color w:val="000000" w:themeColor="text1"/>
        </w:rPr>
      </w:pPr>
      <w:r w:rsidRPr="00087C48">
        <w:rPr>
          <w:rFonts w:cs="Arial"/>
          <w:color w:val="000000" w:themeColor="text1"/>
        </w:rPr>
        <w:t>Risiko: Personalausfall beeinträchtigt Angebote — Gegenmaßnahme: Vertretungsregelungen, Pool-Liste von eingesetzten Fachkräften.</w:t>
      </w:r>
    </w:p>
    <w:p w14:paraId="5DFF3C29" w14:textId="32A9FF59" w:rsidR="008A233D" w:rsidRPr="00087C48" w:rsidRDefault="00087C48" w:rsidP="00087C48">
      <w:pPr>
        <w:rPr>
          <w:rFonts w:cs="Arial"/>
          <w:color w:val="000000" w:themeColor="text1"/>
        </w:rPr>
      </w:pPr>
      <w:r w:rsidRPr="00087C48">
        <w:rPr>
          <w:rFonts w:cs="Arial"/>
          <w:color w:val="000000" w:themeColor="text1"/>
        </w:rPr>
        <w:t>Risiko: Konflikte in der Raumnutzung — Gegenmaßnahme: verbindlicher Raumnutzungsplan, Schlichtungsverfahren über Steuergruppe.</w:t>
      </w:r>
    </w:p>
    <w:p w14:paraId="59E37869" w14:textId="77777777" w:rsidR="002F1C88" w:rsidRDefault="002F1C88" w:rsidP="00087C48">
      <w:pPr>
        <w:spacing w:before="100" w:beforeAutospacing="1" w:after="100" w:afterAutospacing="1" w:line="240" w:lineRule="auto"/>
        <w:rPr>
          <w:rFonts w:eastAsia="Times New Roman" w:cs="Times New Roman"/>
          <w:kern w:val="0"/>
          <w:lang w:eastAsia="de-DE"/>
          <w14:ligatures w14:val="none"/>
        </w:rPr>
      </w:pPr>
    </w:p>
    <w:p w14:paraId="1CBF1F03" w14:textId="77777777" w:rsidR="006C450B" w:rsidRPr="002F1C88" w:rsidRDefault="006C450B" w:rsidP="00087C48">
      <w:pPr>
        <w:spacing w:before="100" w:beforeAutospacing="1" w:after="100" w:afterAutospacing="1" w:line="240" w:lineRule="auto"/>
        <w:rPr>
          <w:rFonts w:eastAsia="Times New Roman" w:cs="Times New Roman"/>
          <w:kern w:val="0"/>
          <w:lang w:eastAsia="de-DE"/>
          <w14:ligatures w14:val="none"/>
        </w:rPr>
      </w:pPr>
    </w:p>
    <w:p w14:paraId="3321AF2C" w14:textId="6EEA6189" w:rsidR="00264240" w:rsidRPr="006B077E" w:rsidRDefault="00562478" w:rsidP="006B077E">
      <w:pPr>
        <w:spacing w:before="100" w:beforeAutospacing="1" w:after="100" w:afterAutospacing="1" w:line="240" w:lineRule="auto"/>
        <w:rPr>
          <w:rFonts w:eastAsia="Times New Roman" w:cs="Times New Roman"/>
          <w:kern w:val="0"/>
          <w:lang w:eastAsia="de-DE"/>
          <w14:ligatures w14:val="none"/>
        </w:rPr>
      </w:pPr>
      <w:r w:rsidRPr="006B077E">
        <w:rPr>
          <w:b/>
          <w:bCs/>
        </w:rPr>
        <w:lastRenderedPageBreak/>
        <w:t>Anlage 3</w:t>
      </w:r>
      <w:r w:rsidR="00264240" w:rsidRPr="006B077E">
        <w:rPr>
          <w:b/>
          <w:bCs/>
        </w:rPr>
        <w:t xml:space="preserve"> zur Kooperationsvereinbarung im Rahmen des Rechtsanspruchs auf ganztägige Bildung und Betreuung gemäß § 24 Abs. 4 SGB VIII</w:t>
      </w:r>
    </w:p>
    <w:p w14:paraId="0C14C828" w14:textId="620E482E" w:rsidR="00562478" w:rsidRPr="00F06E6C" w:rsidRDefault="00562478" w:rsidP="00562478">
      <w:pPr>
        <w:rPr>
          <w:b/>
          <w:bCs/>
          <w:sz w:val="28"/>
          <w:szCs w:val="28"/>
        </w:rPr>
      </w:pPr>
      <w:r w:rsidRPr="00F06E6C">
        <w:rPr>
          <w:b/>
          <w:bCs/>
          <w:sz w:val="28"/>
          <w:szCs w:val="28"/>
        </w:rPr>
        <w:t>Jahresplanung</w:t>
      </w:r>
      <w:r w:rsidR="00264240" w:rsidRPr="00F06E6C">
        <w:rPr>
          <w:b/>
          <w:bCs/>
          <w:sz w:val="28"/>
          <w:szCs w:val="28"/>
        </w:rPr>
        <w:t xml:space="preserve"> und terminliche Abstimmungen </w:t>
      </w:r>
    </w:p>
    <w:p w14:paraId="1619B71E" w14:textId="2E26498C" w:rsidR="00264240" w:rsidRDefault="00264240" w:rsidP="00562478">
      <w:r w:rsidRPr="00264240">
        <w:t xml:space="preserve">Folgende Absprachen bzw. terminliche Festlegungen sind im Rahmen der aktuellen Kooperationsvereinbarung gemeinsam festgelegt worden: </w:t>
      </w:r>
    </w:p>
    <w:p w14:paraId="77F252E7" w14:textId="1EF26D5B" w:rsidR="00264240" w:rsidRPr="007C1187" w:rsidRDefault="00264240" w:rsidP="004D524D">
      <w:pPr>
        <w:pStyle w:val="Listenabsatz"/>
        <w:numPr>
          <w:ilvl w:val="1"/>
          <w:numId w:val="6"/>
        </w:numPr>
      </w:pPr>
      <w:r w:rsidRPr="007C1187">
        <w:t xml:space="preserve">In einem Rhythmus von max. </w:t>
      </w:r>
      <w:r w:rsidR="00100B26" w:rsidRPr="007C1187">
        <w:t>drei</w:t>
      </w:r>
      <w:r w:rsidRPr="007C1187">
        <w:t xml:space="preserve"> Monaten finden Leitungssitzungen unter Teilnahme der Schul- und Kitaleitung bzw. dere</w:t>
      </w:r>
      <w:r w:rsidR="00316ECE" w:rsidRPr="007C1187">
        <w:t>n Vertreter statt.</w:t>
      </w:r>
      <w:r w:rsidR="00B00F6C" w:rsidRPr="007C1187">
        <w:t>--&gt; muss raus, wir treffen uns wöchentlich und dies steht auch schon oben im Text</w:t>
      </w:r>
      <w:r w:rsidR="00316ECE" w:rsidRPr="007C1187">
        <w:t xml:space="preserve"> </w:t>
      </w:r>
    </w:p>
    <w:p w14:paraId="568BF3E8" w14:textId="4A9A58CA" w:rsidR="00316ECE" w:rsidRPr="007C1187" w:rsidRDefault="00316ECE" w:rsidP="004D524D">
      <w:pPr>
        <w:pStyle w:val="Listenabsatz"/>
        <w:numPr>
          <w:ilvl w:val="1"/>
          <w:numId w:val="6"/>
        </w:numPr>
      </w:pPr>
      <w:r w:rsidRPr="007C1187">
        <w:t>In den Dienstberatungen der Grundschule und der Kita gibt es</w:t>
      </w:r>
      <w:r w:rsidR="000312A2" w:rsidRPr="007C1187">
        <w:t xml:space="preserve"> ggf.</w:t>
      </w:r>
      <w:r w:rsidRPr="007C1187">
        <w:t xml:space="preserve"> einen</w:t>
      </w:r>
      <w:r w:rsidR="00E105E7" w:rsidRPr="007C1187">
        <w:t xml:space="preserve"> Tagesordnungspunkt Ganztag, wo angefallene Themen angesprochen werden können. Die gegenseitige Teilnahme der Leitungen oder Vertretungen wird</w:t>
      </w:r>
      <w:r w:rsidR="00AF3DD8" w:rsidRPr="007C1187">
        <w:t xml:space="preserve"> im Bedarfsfall</w:t>
      </w:r>
      <w:r w:rsidR="00E105E7" w:rsidRPr="007C1187">
        <w:t xml:space="preserve"> abgesichert.</w:t>
      </w:r>
      <w:r w:rsidR="00B00F6C" w:rsidRPr="007C1187">
        <w:t>--&gt; muss raus; wir sind keine Ganztagsschule (!); daher wird dies auch nicht in jeder Dienstberatung thematisiert; angedacht ist eine Teilnahme einzelner Mitarbeiter an der DB der Kooperationspartner</w:t>
      </w:r>
      <w:r w:rsidR="00E105E7" w:rsidRPr="007C1187">
        <w:t xml:space="preserve"> </w:t>
      </w:r>
    </w:p>
    <w:p w14:paraId="5A6B8AAB" w14:textId="0DBAC8F2" w:rsidR="00264240" w:rsidRPr="007C1187" w:rsidRDefault="00264240" w:rsidP="004D524D">
      <w:pPr>
        <w:pStyle w:val="Listenabsatz"/>
        <w:numPr>
          <w:ilvl w:val="1"/>
          <w:numId w:val="6"/>
        </w:numPr>
      </w:pPr>
      <w:r w:rsidRPr="007C1187">
        <w:t xml:space="preserve">Elternabende in Vorbereitung auf die neuen Erstklässler werden in enger Kooperation zusammen von der Grundschule und der Kindertagesstätte vorbereitet sowie gemeinsam abgehalten. </w:t>
      </w:r>
    </w:p>
    <w:p w14:paraId="1BE85F59" w14:textId="3FA7F8F7" w:rsidR="00264240" w:rsidRPr="007C1187" w:rsidRDefault="00B00F6C" w:rsidP="004D524D">
      <w:pPr>
        <w:pStyle w:val="Listenabsatz"/>
        <w:numPr>
          <w:ilvl w:val="1"/>
          <w:numId w:val="6"/>
        </w:numPr>
      </w:pPr>
      <w:r w:rsidRPr="007C1187">
        <w:t>Elternversammlungen bis Klasse 4</w:t>
      </w:r>
      <w:r w:rsidR="00264240" w:rsidRPr="007C1187">
        <w:t xml:space="preserve"> werden in enger Kooperation zusammen von der Grundschule und der Kin</w:t>
      </w:r>
      <w:r w:rsidRPr="007C1187">
        <w:t>dertagesstätte vorbereitet und evtl.</w:t>
      </w:r>
      <w:r w:rsidR="00264240" w:rsidRPr="007C1187">
        <w:t xml:space="preserve"> gemeinsam abgehalten.</w:t>
      </w:r>
    </w:p>
    <w:p w14:paraId="35530304" w14:textId="3F91C965" w:rsidR="00264240" w:rsidRPr="007C1187" w:rsidRDefault="00264240" w:rsidP="004D524D">
      <w:pPr>
        <w:pStyle w:val="Listenabsatz"/>
        <w:numPr>
          <w:ilvl w:val="1"/>
          <w:numId w:val="6"/>
        </w:numPr>
      </w:pPr>
      <w:r w:rsidRPr="007C1187">
        <w:t xml:space="preserve">Es erfolgen mit einem Vorlauf von mindestens vier Wochen Abstimmungen zu gemeinsamen Festen und Veranstaltungen. </w:t>
      </w:r>
    </w:p>
    <w:p w14:paraId="4ADBE590" w14:textId="42D133FD" w:rsidR="00F06E6C" w:rsidRPr="007C1187" w:rsidRDefault="00BB32F0" w:rsidP="004D524D">
      <w:pPr>
        <w:pStyle w:val="Listenabsatz"/>
        <w:numPr>
          <w:ilvl w:val="1"/>
          <w:numId w:val="6"/>
        </w:numPr>
      </w:pPr>
      <w:r w:rsidRPr="007C1187">
        <w:t>Der Ansprechpartner für die ganztägige Bildung und Betreuung</w:t>
      </w:r>
      <w:r w:rsidR="00F06E6C" w:rsidRPr="007C1187">
        <w:t xml:space="preserve"> in der Grundschule ist</w:t>
      </w:r>
      <w:r w:rsidRPr="007C1187">
        <w:t xml:space="preserve"> Juliane Schlarmann (Rektorin)</w:t>
      </w:r>
      <w:r w:rsidR="007C1187" w:rsidRPr="007C1187">
        <w:t>, 03306/751 331, juliane.schlarmann@lk.brandenburg.de</w:t>
      </w:r>
    </w:p>
    <w:p w14:paraId="6CC1E9A0" w14:textId="23036AAE" w:rsidR="00F06E6C" w:rsidRPr="007C1187" w:rsidRDefault="00F06E6C" w:rsidP="004D524D">
      <w:pPr>
        <w:pStyle w:val="Listenabsatz"/>
        <w:numPr>
          <w:ilvl w:val="1"/>
          <w:numId w:val="6"/>
        </w:numPr>
      </w:pPr>
      <w:r w:rsidRPr="007C1187">
        <w:t>D</w:t>
      </w:r>
      <w:r w:rsidR="00100B26" w:rsidRPr="007C1187">
        <w:t>er</w:t>
      </w:r>
      <w:r w:rsidRPr="007C1187">
        <w:t xml:space="preserve"> Ansprechpartner für</w:t>
      </w:r>
      <w:r w:rsidR="00BB32F0" w:rsidRPr="007C1187">
        <w:t xml:space="preserve"> die ganztägige Bildung und Betreuung</w:t>
      </w:r>
      <w:r w:rsidRPr="007C1187">
        <w:t xml:space="preserve"> in der Kindertagesstätte </w:t>
      </w:r>
      <w:r w:rsidR="00100B26" w:rsidRPr="007C1187">
        <w:t>ist</w:t>
      </w:r>
      <w:r w:rsidR="00BB32F0" w:rsidRPr="007C1187">
        <w:t xml:space="preserve"> Karoline Stapel (Kita-Leitung)</w:t>
      </w:r>
      <w:r w:rsidR="007C1187" w:rsidRPr="007C1187">
        <w:t>, 03306/751 326, hufeisenkids@gransee.de</w:t>
      </w:r>
    </w:p>
    <w:p w14:paraId="05CB90E1" w14:textId="6F75E268" w:rsidR="000312A2" w:rsidRPr="007C1187" w:rsidRDefault="000312A2" w:rsidP="004D524D">
      <w:pPr>
        <w:pStyle w:val="Listenabsatz"/>
        <w:numPr>
          <w:ilvl w:val="1"/>
          <w:numId w:val="6"/>
        </w:numPr>
      </w:pPr>
      <w:r w:rsidRPr="007C1187">
        <w:t xml:space="preserve">Folgende Termine sind noch zu beachten: </w:t>
      </w:r>
    </w:p>
    <w:p w14:paraId="59843829" w14:textId="7B82D453" w:rsidR="000312A2" w:rsidRPr="007C1187" w:rsidRDefault="000312A2" w:rsidP="000312A2">
      <w:pPr>
        <w:ind w:left="1080"/>
        <w:rPr>
          <w:rFonts w:ascii="Aptos" w:eastAsia="Times New Roman" w:hAnsi="Aptos" w:cs="Times New Roman"/>
          <w:kern w:val="0"/>
          <w:lang w:eastAsia="de-DE"/>
          <w14:ligatures w14:val="none"/>
        </w:rPr>
      </w:pPr>
      <w:r w:rsidRPr="007C1187">
        <w:rPr>
          <w:rFonts w:ascii="Aptos" w:eastAsia="Times New Roman" w:hAnsi="Aptos" w:cs="Times New Roman"/>
          <w:kern w:val="0"/>
          <w:lang w:eastAsia="de-DE"/>
          <w14:ligatures w14:val="none"/>
        </w:rPr>
        <w:t>◦ ca. vier Wochen nach Ende der Sommerferien Start der angebotenen Arbeitsgemeinschaften</w:t>
      </w:r>
    </w:p>
    <w:p w14:paraId="7490EBAF" w14:textId="4D97E8D7" w:rsidR="000312A2" w:rsidRPr="007C1187" w:rsidRDefault="00DD4A8F" w:rsidP="000312A2">
      <w:pPr>
        <w:ind w:left="1080"/>
        <w:rPr>
          <w:rFonts w:ascii="Aptos" w:eastAsia="Times New Roman" w:hAnsi="Aptos" w:cs="Times New Roman"/>
          <w:kern w:val="0"/>
          <w:lang w:eastAsia="de-DE"/>
          <w14:ligatures w14:val="none"/>
        </w:rPr>
      </w:pPr>
      <w:r w:rsidRPr="007C1187">
        <w:rPr>
          <w:rFonts w:ascii="Aptos" w:eastAsia="Times New Roman" w:hAnsi="Aptos" w:cs="Times New Roman"/>
          <w:kern w:val="0"/>
          <w:lang w:eastAsia="de-DE"/>
          <w14:ligatures w14:val="none"/>
        </w:rPr>
        <w:t>◦ September/Oktober – Ende der Durchführung der ersten Elternversammlungen</w:t>
      </w:r>
    </w:p>
    <w:p w14:paraId="36FE9B62" w14:textId="2175C0E8" w:rsidR="00BB32F0" w:rsidRPr="007C1187" w:rsidRDefault="007C1187" w:rsidP="000312A2">
      <w:pPr>
        <w:ind w:left="1080"/>
        <w:rPr>
          <w:rFonts w:ascii="Aptos" w:eastAsia="Times New Roman" w:hAnsi="Aptos" w:cs="Times New Roman"/>
          <w:kern w:val="0"/>
          <w:lang w:eastAsia="de-DE"/>
          <w14:ligatures w14:val="none"/>
        </w:rPr>
      </w:pPr>
      <w:r w:rsidRPr="007C1187">
        <w:rPr>
          <w:rFonts w:ascii="Aptos" w:eastAsia="Times New Roman" w:hAnsi="Aptos" w:cs="Times New Roman"/>
          <w:kern w:val="0"/>
          <w:lang w:eastAsia="de-DE"/>
          <w14:ligatures w14:val="none"/>
        </w:rPr>
        <w:t>◦ n</w:t>
      </w:r>
      <w:r w:rsidR="00BB32F0" w:rsidRPr="007C1187">
        <w:rPr>
          <w:rFonts w:ascii="Aptos" w:eastAsia="Times New Roman" w:hAnsi="Aptos" w:cs="Times New Roman"/>
          <w:kern w:val="0"/>
          <w:lang w:eastAsia="de-DE"/>
          <w14:ligatures w14:val="none"/>
        </w:rPr>
        <w:t>ach den Herbstferien – Gruselfest im Hort</w:t>
      </w:r>
    </w:p>
    <w:p w14:paraId="6F1C74FF" w14:textId="4A699C82" w:rsidR="00DD4A8F" w:rsidRPr="007C1187" w:rsidRDefault="00BB32F0" w:rsidP="00100B26">
      <w:pPr>
        <w:ind w:left="1080"/>
        <w:rPr>
          <w:rFonts w:ascii="Aptos" w:eastAsia="Times New Roman" w:hAnsi="Aptos" w:cs="Times New Roman"/>
          <w:kern w:val="0"/>
          <w:lang w:eastAsia="de-DE"/>
          <w14:ligatures w14:val="none"/>
        </w:rPr>
      </w:pPr>
      <w:r w:rsidRPr="007C1187">
        <w:rPr>
          <w:rFonts w:ascii="Aptos" w:eastAsia="Times New Roman" w:hAnsi="Aptos" w:cs="Times New Roman"/>
          <w:kern w:val="0"/>
          <w:lang w:eastAsia="de-DE"/>
          <w14:ligatures w14:val="none"/>
        </w:rPr>
        <w:t>◦ Dezember</w:t>
      </w:r>
      <w:r w:rsidR="00DD4A8F" w:rsidRPr="007C1187">
        <w:rPr>
          <w:rFonts w:ascii="Aptos" w:eastAsia="Times New Roman" w:hAnsi="Aptos" w:cs="Times New Roman"/>
          <w:kern w:val="0"/>
          <w:lang w:eastAsia="de-DE"/>
          <w14:ligatures w14:val="none"/>
        </w:rPr>
        <w:t xml:space="preserve"> – Vorlesetag</w:t>
      </w:r>
    </w:p>
    <w:p w14:paraId="6A1C983B" w14:textId="034985E6" w:rsidR="00DD4A8F" w:rsidRDefault="00DD4A8F" w:rsidP="000312A2">
      <w:pPr>
        <w:ind w:left="1080"/>
        <w:rPr>
          <w:rFonts w:ascii="Aptos" w:eastAsia="Times New Roman" w:hAnsi="Aptos" w:cs="Times New Roman"/>
          <w:kern w:val="0"/>
          <w:lang w:eastAsia="de-DE"/>
          <w14:ligatures w14:val="none"/>
        </w:rPr>
      </w:pPr>
      <w:r w:rsidRPr="007C1187">
        <w:rPr>
          <w:rFonts w:ascii="Aptos" w:eastAsia="Times New Roman" w:hAnsi="Aptos" w:cs="Times New Roman"/>
          <w:kern w:val="0"/>
          <w:lang w:eastAsia="de-DE"/>
          <w14:ligatures w14:val="none"/>
        </w:rPr>
        <w:t>◦ Dezember – Weihnachts</w:t>
      </w:r>
      <w:r w:rsidR="00BB32F0" w:rsidRPr="007C1187">
        <w:rPr>
          <w:rFonts w:ascii="Aptos" w:eastAsia="Times New Roman" w:hAnsi="Aptos" w:cs="Times New Roman"/>
          <w:kern w:val="0"/>
          <w:lang w:eastAsia="de-DE"/>
          <w14:ligatures w14:val="none"/>
        </w:rPr>
        <w:t>basteln im Hort</w:t>
      </w:r>
    </w:p>
    <w:p w14:paraId="3C63A2B3" w14:textId="77777777" w:rsidR="006C450B" w:rsidRDefault="006C450B" w:rsidP="007C1187">
      <w:pPr>
        <w:ind w:left="8496"/>
        <w:rPr>
          <w:rFonts w:ascii="Aptos" w:eastAsia="Times New Roman" w:hAnsi="Aptos" w:cs="Times New Roman"/>
          <w:b/>
          <w:bCs/>
          <w:kern w:val="0"/>
          <w:lang w:eastAsia="de-DE"/>
          <w14:ligatures w14:val="none"/>
        </w:rPr>
      </w:pPr>
    </w:p>
    <w:p w14:paraId="2F75F35A" w14:textId="5B05A33A" w:rsidR="007C1187" w:rsidRDefault="007C1187" w:rsidP="007C1187">
      <w:pPr>
        <w:ind w:left="8496"/>
        <w:rPr>
          <w:rFonts w:ascii="Aptos" w:eastAsia="Times New Roman" w:hAnsi="Aptos" w:cs="Times New Roman"/>
          <w:b/>
          <w:bCs/>
          <w:kern w:val="0"/>
          <w:lang w:eastAsia="de-DE"/>
          <w14:ligatures w14:val="none"/>
        </w:rPr>
      </w:pPr>
      <w:bookmarkStart w:id="0" w:name="_GoBack"/>
      <w:bookmarkEnd w:id="0"/>
      <w:r w:rsidRPr="007C1187">
        <w:rPr>
          <w:rFonts w:ascii="Aptos" w:eastAsia="Times New Roman" w:hAnsi="Aptos" w:cs="Times New Roman"/>
          <w:b/>
          <w:bCs/>
          <w:kern w:val="0"/>
          <w:lang w:eastAsia="de-DE"/>
          <w14:ligatures w14:val="none"/>
        </w:rPr>
        <w:lastRenderedPageBreak/>
        <w:t>2</w:t>
      </w:r>
    </w:p>
    <w:p w14:paraId="65A9D221" w14:textId="77777777" w:rsidR="007C1187" w:rsidRPr="007C1187" w:rsidRDefault="007C1187" w:rsidP="007C1187">
      <w:pPr>
        <w:ind w:left="8496"/>
        <w:rPr>
          <w:rFonts w:ascii="Aptos" w:eastAsia="Times New Roman" w:hAnsi="Aptos" w:cs="Times New Roman"/>
          <w:b/>
          <w:bCs/>
          <w:kern w:val="0"/>
          <w:lang w:eastAsia="de-DE"/>
          <w14:ligatures w14:val="none"/>
        </w:rPr>
      </w:pPr>
    </w:p>
    <w:p w14:paraId="36A26B79" w14:textId="7BEC97A5" w:rsidR="00BB32F0" w:rsidRPr="007C1187" w:rsidRDefault="00DD4A8F" w:rsidP="000312A2">
      <w:pPr>
        <w:ind w:left="1080"/>
        <w:rPr>
          <w:rFonts w:ascii="Aptos" w:eastAsia="Times New Roman" w:hAnsi="Aptos" w:cs="Times New Roman"/>
          <w:kern w:val="0"/>
          <w:lang w:eastAsia="de-DE"/>
          <w14:ligatures w14:val="none"/>
        </w:rPr>
      </w:pPr>
      <w:r w:rsidRPr="007C1187">
        <w:rPr>
          <w:rFonts w:ascii="Aptos" w:eastAsia="Times New Roman" w:hAnsi="Aptos" w:cs="Times New Roman"/>
          <w:kern w:val="0"/>
          <w:lang w:eastAsia="de-DE"/>
          <w14:ligatures w14:val="none"/>
        </w:rPr>
        <w:t>◦ Februar – Fasching</w:t>
      </w:r>
    </w:p>
    <w:p w14:paraId="0E81E383" w14:textId="3E828BDA" w:rsidR="00DD4A8F" w:rsidRPr="007C1187" w:rsidRDefault="007C1187" w:rsidP="00BB32F0">
      <w:pPr>
        <w:ind w:left="1080"/>
        <w:rPr>
          <w:rFonts w:ascii="Aptos" w:eastAsia="Times New Roman" w:hAnsi="Aptos" w:cs="Times New Roman"/>
          <w:kern w:val="0"/>
          <w:lang w:eastAsia="de-DE"/>
          <w14:ligatures w14:val="none"/>
        </w:rPr>
      </w:pPr>
      <w:r w:rsidRPr="007C1187">
        <w:rPr>
          <w:rFonts w:ascii="Aptos" w:eastAsia="Times New Roman" w:hAnsi="Aptos" w:cs="Times New Roman"/>
          <w:kern w:val="0"/>
          <w:lang w:eastAsia="de-DE"/>
          <w14:ligatures w14:val="none"/>
        </w:rPr>
        <w:t>◦</w:t>
      </w:r>
      <w:r w:rsidR="00BB32F0" w:rsidRPr="007C1187">
        <w:rPr>
          <w:rFonts w:ascii="Aptos" w:eastAsia="Times New Roman" w:hAnsi="Aptos" w:cs="Times New Roman"/>
          <w:kern w:val="0"/>
          <w:lang w:eastAsia="de-DE"/>
          <w14:ligatures w14:val="none"/>
        </w:rPr>
        <w:t xml:space="preserve">Februar/März - </w:t>
      </w:r>
      <w:r w:rsidR="00DD4A8F" w:rsidRPr="007C1187">
        <w:rPr>
          <w:rFonts w:ascii="Aptos" w:eastAsia="Times New Roman" w:hAnsi="Aptos" w:cs="Times New Roman"/>
          <w:kern w:val="0"/>
          <w:lang w:eastAsia="de-DE"/>
          <w14:ligatures w14:val="none"/>
        </w:rPr>
        <w:t>Schulanmeldungen für das Ü1-Verfahren</w:t>
      </w:r>
    </w:p>
    <w:p w14:paraId="03C12721" w14:textId="5E18501C" w:rsidR="00DD4A8F" w:rsidRPr="007C1187" w:rsidRDefault="00DD4A8F" w:rsidP="000312A2">
      <w:pPr>
        <w:ind w:left="1080"/>
        <w:rPr>
          <w:rFonts w:ascii="Aptos" w:eastAsia="Times New Roman" w:hAnsi="Aptos" w:cs="Times New Roman"/>
          <w:kern w:val="0"/>
          <w:lang w:eastAsia="de-DE"/>
          <w14:ligatures w14:val="none"/>
        </w:rPr>
      </w:pPr>
      <w:r w:rsidRPr="007C1187">
        <w:rPr>
          <w:rFonts w:ascii="Aptos" w:eastAsia="Times New Roman" w:hAnsi="Aptos" w:cs="Times New Roman"/>
          <w:kern w:val="0"/>
          <w:lang w:eastAsia="de-DE"/>
          <w14:ligatures w14:val="none"/>
        </w:rPr>
        <w:t>◦ Mai – Kinder- und Bürgerfest</w:t>
      </w:r>
    </w:p>
    <w:p w14:paraId="08829A3F" w14:textId="4E6FEDB2" w:rsidR="00DD4A8F" w:rsidRPr="007C1187" w:rsidRDefault="00DD4A8F" w:rsidP="000312A2">
      <w:pPr>
        <w:ind w:left="1080"/>
        <w:rPr>
          <w:rFonts w:ascii="Aptos" w:eastAsia="Times New Roman" w:hAnsi="Aptos" w:cs="Times New Roman"/>
          <w:kern w:val="0"/>
          <w:lang w:eastAsia="de-DE"/>
          <w14:ligatures w14:val="none"/>
        </w:rPr>
      </w:pPr>
      <w:r w:rsidRPr="007C1187">
        <w:rPr>
          <w:rFonts w:ascii="Aptos" w:eastAsia="Times New Roman" w:hAnsi="Aptos" w:cs="Times New Roman"/>
          <w:kern w:val="0"/>
          <w:lang w:eastAsia="de-DE"/>
          <w14:ligatures w14:val="none"/>
        </w:rPr>
        <w:t xml:space="preserve">◦ </w:t>
      </w:r>
      <w:r w:rsidR="00BB32F0" w:rsidRPr="007C1187">
        <w:rPr>
          <w:rFonts w:ascii="Aptos" w:eastAsia="Times New Roman" w:hAnsi="Aptos" w:cs="Times New Roman"/>
          <w:kern w:val="0"/>
          <w:lang w:eastAsia="de-DE"/>
          <w14:ligatures w14:val="none"/>
        </w:rPr>
        <w:t>Juni – Sportfest/Sommerfest</w:t>
      </w:r>
    </w:p>
    <w:p w14:paraId="3E7B0525" w14:textId="3D6E970A" w:rsidR="00DD4A8F" w:rsidRPr="007C1187" w:rsidRDefault="00DD4A8F" w:rsidP="000312A2">
      <w:pPr>
        <w:ind w:left="1080"/>
        <w:rPr>
          <w:rFonts w:ascii="Aptos" w:eastAsia="Times New Roman" w:hAnsi="Aptos" w:cs="Times New Roman"/>
          <w:kern w:val="0"/>
          <w:lang w:eastAsia="de-DE"/>
          <w14:ligatures w14:val="none"/>
        </w:rPr>
      </w:pPr>
      <w:r w:rsidRPr="007C1187">
        <w:rPr>
          <w:rFonts w:ascii="Aptos" w:eastAsia="Times New Roman" w:hAnsi="Aptos" w:cs="Times New Roman"/>
          <w:kern w:val="0"/>
          <w:lang w:eastAsia="de-DE"/>
          <w14:ligatures w14:val="none"/>
        </w:rPr>
        <w:t>◦ Juni/Juli – Schnuppertag Ü1, 1. Elternversammlung Ü1, letzter Schultag</w:t>
      </w:r>
    </w:p>
    <w:p w14:paraId="17799E8F" w14:textId="44FE3F45" w:rsidR="00DD4A8F" w:rsidRPr="007C1187" w:rsidRDefault="00DD4A8F" w:rsidP="000312A2">
      <w:pPr>
        <w:ind w:left="1080"/>
        <w:rPr>
          <w:rFonts w:ascii="Aptos" w:eastAsia="Times New Roman" w:hAnsi="Aptos" w:cs="Times New Roman"/>
          <w:kern w:val="0"/>
          <w:lang w:eastAsia="de-DE"/>
          <w14:ligatures w14:val="none"/>
        </w:rPr>
      </w:pPr>
      <w:r w:rsidRPr="007C1187">
        <w:rPr>
          <w:rFonts w:ascii="Aptos" w:eastAsia="Times New Roman" w:hAnsi="Aptos" w:cs="Times New Roman"/>
          <w:kern w:val="0"/>
          <w:lang w:eastAsia="de-DE"/>
          <w14:ligatures w14:val="none"/>
        </w:rPr>
        <w:t xml:space="preserve">◦ August – Einschulung </w:t>
      </w:r>
    </w:p>
    <w:p w14:paraId="3A7281E9" w14:textId="4094209E" w:rsidR="00100B26" w:rsidRPr="007C1187" w:rsidRDefault="00DD4A8F" w:rsidP="00100B26">
      <w:pPr>
        <w:ind w:left="1080"/>
        <w:rPr>
          <w:rFonts w:ascii="Aptos" w:eastAsia="Times New Roman" w:hAnsi="Aptos" w:cs="Times New Roman"/>
          <w:kern w:val="0"/>
          <w:lang w:eastAsia="de-DE"/>
          <w14:ligatures w14:val="none"/>
        </w:rPr>
      </w:pPr>
      <w:r w:rsidRPr="007C1187">
        <w:rPr>
          <w:rFonts w:ascii="Aptos" w:eastAsia="Times New Roman" w:hAnsi="Aptos" w:cs="Times New Roman"/>
          <w:kern w:val="0"/>
          <w:lang w:eastAsia="de-DE"/>
          <w14:ligatures w14:val="none"/>
        </w:rPr>
        <w:t xml:space="preserve">◦ einmal jährlich Teamtag der Kita </w:t>
      </w:r>
      <w:r w:rsidR="00737E42" w:rsidRPr="007C1187">
        <w:rPr>
          <w:rFonts w:ascii="Aptos" w:eastAsia="Times New Roman" w:hAnsi="Aptos" w:cs="Times New Roman"/>
          <w:kern w:val="0"/>
          <w:lang w:eastAsia="de-DE"/>
          <w14:ligatures w14:val="none"/>
        </w:rPr>
        <w:t>zu</w:t>
      </w:r>
      <w:r w:rsidRPr="007C1187">
        <w:rPr>
          <w:rFonts w:ascii="Aptos" w:eastAsia="Times New Roman" w:hAnsi="Aptos" w:cs="Times New Roman"/>
          <w:kern w:val="0"/>
          <w:lang w:eastAsia="de-DE"/>
          <w14:ligatures w14:val="none"/>
        </w:rPr>
        <w:t xml:space="preserve"> Fortbildung</w:t>
      </w:r>
      <w:r w:rsidR="00737E42" w:rsidRPr="007C1187">
        <w:rPr>
          <w:rFonts w:ascii="Aptos" w:eastAsia="Times New Roman" w:hAnsi="Aptos" w:cs="Times New Roman"/>
          <w:kern w:val="0"/>
          <w:lang w:eastAsia="de-DE"/>
          <w14:ligatures w14:val="none"/>
        </w:rPr>
        <w:t xml:space="preserve">szwecken </w:t>
      </w:r>
      <w:r w:rsidRPr="007C1187">
        <w:rPr>
          <w:rFonts w:ascii="Aptos" w:eastAsia="Times New Roman" w:hAnsi="Aptos" w:cs="Times New Roman"/>
          <w:kern w:val="0"/>
          <w:lang w:eastAsia="de-DE"/>
          <w14:ligatures w14:val="none"/>
        </w:rPr>
        <w:t xml:space="preserve">  </w:t>
      </w:r>
    </w:p>
    <w:p w14:paraId="72E1AFF4" w14:textId="77777777" w:rsidR="00562478" w:rsidRDefault="00562478" w:rsidP="003B7163">
      <w:pPr>
        <w:spacing w:before="100" w:beforeAutospacing="1" w:after="100" w:afterAutospacing="1" w:line="240" w:lineRule="auto"/>
        <w:rPr>
          <w:b/>
          <w:bCs/>
        </w:rPr>
      </w:pPr>
    </w:p>
    <w:p w14:paraId="3AE55C5A" w14:textId="77777777" w:rsidR="00562478" w:rsidRDefault="00562478" w:rsidP="003B7163">
      <w:pPr>
        <w:spacing w:before="100" w:beforeAutospacing="1" w:after="100" w:afterAutospacing="1" w:line="240" w:lineRule="auto"/>
        <w:rPr>
          <w:b/>
          <w:bCs/>
        </w:rPr>
      </w:pPr>
    </w:p>
    <w:p w14:paraId="09172E4B" w14:textId="77777777" w:rsidR="00DD4A8F" w:rsidRDefault="00DD4A8F" w:rsidP="003B7163">
      <w:pPr>
        <w:spacing w:before="100" w:beforeAutospacing="1" w:after="100" w:afterAutospacing="1" w:line="240" w:lineRule="auto"/>
        <w:rPr>
          <w:b/>
          <w:bCs/>
        </w:rPr>
      </w:pPr>
    </w:p>
    <w:p w14:paraId="67FA8D5A" w14:textId="77777777" w:rsidR="007C1187" w:rsidRDefault="007C1187" w:rsidP="003B7163">
      <w:pPr>
        <w:spacing w:before="100" w:beforeAutospacing="1" w:after="100" w:afterAutospacing="1" w:line="240" w:lineRule="auto"/>
        <w:rPr>
          <w:b/>
          <w:bCs/>
        </w:rPr>
      </w:pPr>
    </w:p>
    <w:p w14:paraId="10CC6E17" w14:textId="77777777" w:rsidR="00DD4A8F" w:rsidRDefault="00DD4A8F" w:rsidP="003B7163">
      <w:pPr>
        <w:spacing w:before="100" w:beforeAutospacing="1" w:after="100" w:afterAutospacing="1" w:line="240" w:lineRule="auto"/>
        <w:rPr>
          <w:b/>
          <w:bCs/>
        </w:rPr>
      </w:pPr>
    </w:p>
    <w:p w14:paraId="08BBA3F7" w14:textId="77777777" w:rsidR="00DD4A8F" w:rsidRDefault="00DD4A8F" w:rsidP="003B7163">
      <w:pPr>
        <w:spacing w:before="100" w:beforeAutospacing="1" w:after="100" w:afterAutospacing="1" w:line="240" w:lineRule="auto"/>
        <w:rPr>
          <w:b/>
          <w:bCs/>
        </w:rPr>
      </w:pPr>
    </w:p>
    <w:p w14:paraId="5B2C4D9E" w14:textId="77777777" w:rsidR="00DD4A8F" w:rsidRDefault="00DD4A8F" w:rsidP="003B7163">
      <w:pPr>
        <w:spacing w:before="100" w:beforeAutospacing="1" w:after="100" w:afterAutospacing="1" w:line="240" w:lineRule="auto"/>
        <w:rPr>
          <w:b/>
          <w:bCs/>
        </w:rPr>
      </w:pPr>
    </w:p>
    <w:p w14:paraId="22092A32" w14:textId="77777777" w:rsidR="00DD4A8F" w:rsidRDefault="00DD4A8F" w:rsidP="003B7163">
      <w:pPr>
        <w:spacing w:before="100" w:beforeAutospacing="1" w:after="100" w:afterAutospacing="1" w:line="240" w:lineRule="auto"/>
        <w:rPr>
          <w:b/>
          <w:bCs/>
        </w:rPr>
      </w:pPr>
    </w:p>
    <w:p w14:paraId="461AF05B" w14:textId="77777777" w:rsidR="00100B26" w:rsidRDefault="00100B26" w:rsidP="003B7163">
      <w:pPr>
        <w:spacing w:before="100" w:beforeAutospacing="1" w:after="100" w:afterAutospacing="1" w:line="240" w:lineRule="auto"/>
        <w:rPr>
          <w:b/>
          <w:bCs/>
        </w:rPr>
      </w:pPr>
    </w:p>
    <w:p w14:paraId="5F30F4E0" w14:textId="77777777" w:rsidR="00100B26" w:rsidRDefault="00100B26" w:rsidP="003B7163">
      <w:pPr>
        <w:spacing w:before="100" w:beforeAutospacing="1" w:after="100" w:afterAutospacing="1" w:line="240" w:lineRule="auto"/>
        <w:rPr>
          <w:b/>
          <w:bCs/>
        </w:rPr>
      </w:pPr>
    </w:p>
    <w:p w14:paraId="2C5931DD" w14:textId="77777777" w:rsidR="00BB32F0" w:rsidRDefault="00BB32F0" w:rsidP="003B7163">
      <w:pPr>
        <w:spacing w:before="100" w:beforeAutospacing="1" w:after="100" w:afterAutospacing="1" w:line="240" w:lineRule="auto"/>
        <w:rPr>
          <w:b/>
          <w:bCs/>
        </w:rPr>
      </w:pPr>
    </w:p>
    <w:p w14:paraId="74DAC02D" w14:textId="77777777" w:rsidR="00BB32F0" w:rsidRDefault="00BB32F0" w:rsidP="003B7163">
      <w:pPr>
        <w:spacing w:before="100" w:beforeAutospacing="1" w:after="100" w:afterAutospacing="1" w:line="240" w:lineRule="auto"/>
        <w:rPr>
          <w:b/>
          <w:bCs/>
        </w:rPr>
      </w:pPr>
    </w:p>
    <w:p w14:paraId="070B76D6" w14:textId="77777777" w:rsidR="00BB32F0" w:rsidRDefault="00BB32F0" w:rsidP="003B7163">
      <w:pPr>
        <w:spacing w:before="100" w:beforeAutospacing="1" w:after="100" w:afterAutospacing="1" w:line="240" w:lineRule="auto"/>
        <w:rPr>
          <w:b/>
          <w:bCs/>
        </w:rPr>
      </w:pPr>
    </w:p>
    <w:p w14:paraId="4C53638F" w14:textId="77777777" w:rsidR="00100B26" w:rsidRDefault="00100B26" w:rsidP="003B7163">
      <w:pPr>
        <w:spacing w:before="100" w:beforeAutospacing="1" w:after="100" w:afterAutospacing="1" w:line="240" w:lineRule="auto"/>
        <w:rPr>
          <w:b/>
          <w:bCs/>
        </w:rPr>
      </w:pPr>
    </w:p>
    <w:p w14:paraId="663D2E20" w14:textId="77777777" w:rsidR="00100B26" w:rsidRDefault="00100B26" w:rsidP="003B7163">
      <w:pPr>
        <w:spacing w:before="100" w:beforeAutospacing="1" w:after="100" w:afterAutospacing="1" w:line="240" w:lineRule="auto"/>
        <w:rPr>
          <w:b/>
          <w:bCs/>
        </w:rPr>
      </w:pPr>
    </w:p>
    <w:p w14:paraId="6B157853" w14:textId="77777777" w:rsidR="006C450B" w:rsidRDefault="006C450B" w:rsidP="003B7163">
      <w:pPr>
        <w:spacing w:before="100" w:beforeAutospacing="1" w:after="100" w:afterAutospacing="1" w:line="240" w:lineRule="auto"/>
        <w:rPr>
          <w:b/>
          <w:bCs/>
        </w:rPr>
      </w:pPr>
    </w:p>
    <w:p w14:paraId="52FBEAC8" w14:textId="77777777" w:rsidR="00100B26" w:rsidRDefault="00100B26" w:rsidP="003B7163">
      <w:pPr>
        <w:spacing w:before="100" w:beforeAutospacing="1" w:after="100" w:afterAutospacing="1" w:line="240" w:lineRule="auto"/>
        <w:rPr>
          <w:b/>
          <w:bCs/>
        </w:rPr>
      </w:pPr>
    </w:p>
    <w:p w14:paraId="1D69BE3A" w14:textId="77777777" w:rsidR="00E105E7" w:rsidRDefault="00E105E7" w:rsidP="003B7163">
      <w:pPr>
        <w:spacing w:before="100" w:beforeAutospacing="1" w:after="100" w:afterAutospacing="1" w:line="240" w:lineRule="auto"/>
        <w:rPr>
          <w:b/>
          <w:bCs/>
        </w:rPr>
      </w:pPr>
    </w:p>
    <w:p w14:paraId="109EB835" w14:textId="2B2A21D4" w:rsidR="00B3757F" w:rsidRPr="003B7163" w:rsidRDefault="00B3757F" w:rsidP="003B7163">
      <w:pPr>
        <w:spacing w:before="100" w:beforeAutospacing="1" w:after="100" w:afterAutospacing="1" w:line="240" w:lineRule="auto"/>
        <w:rPr>
          <w:rFonts w:eastAsia="Times New Roman" w:cs="Times New Roman"/>
          <w:kern w:val="0"/>
          <w:lang w:eastAsia="de-DE"/>
          <w14:ligatures w14:val="none"/>
        </w:rPr>
      </w:pPr>
      <w:r w:rsidRPr="003B7163">
        <w:rPr>
          <w:b/>
          <w:bCs/>
        </w:rPr>
        <w:lastRenderedPageBreak/>
        <w:t xml:space="preserve">Anlage </w:t>
      </w:r>
      <w:r w:rsidR="000370A9">
        <w:rPr>
          <w:b/>
          <w:bCs/>
        </w:rPr>
        <w:t>4</w:t>
      </w:r>
      <w:r w:rsidRPr="003B7163">
        <w:rPr>
          <w:b/>
          <w:bCs/>
        </w:rPr>
        <w:t xml:space="preserve"> zur Kooperationsvereinbarung im Rahmen des Rechtsanspruchs auf ganztägige Bildung und Betreuung gemäß § 24 Abs. 4 SGB VIII</w:t>
      </w:r>
    </w:p>
    <w:p w14:paraId="18A3BDD6" w14:textId="5A980B73" w:rsidR="00B3757F" w:rsidRPr="00E105E7" w:rsidRDefault="00B3757F">
      <w:pPr>
        <w:rPr>
          <w:sz w:val="28"/>
          <w:szCs w:val="28"/>
        </w:rPr>
      </w:pPr>
      <w:r w:rsidRPr="00E105E7">
        <w:rPr>
          <w:b/>
          <w:bCs/>
          <w:sz w:val="28"/>
          <w:szCs w:val="28"/>
        </w:rPr>
        <w:t xml:space="preserve">Datenaustausch zwischen Schule und </w:t>
      </w:r>
      <w:r w:rsidR="006B077E">
        <w:rPr>
          <w:b/>
          <w:bCs/>
          <w:sz w:val="28"/>
          <w:szCs w:val="28"/>
        </w:rPr>
        <w:t xml:space="preserve">Kindertagesstätte </w:t>
      </w:r>
    </w:p>
    <w:p w14:paraId="78D98B3C" w14:textId="77777777" w:rsidR="00B3757F" w:rsidRPr="00B3757F" w:rsidRDefault="00B3757F" w:rsidP="00B3757F">
      <w:pPr>
        <w:pStyle w:val="Listenabsatz"/>
        <w:numPr>
          <w:ilvl w:val="0"/>
          <w:numId w:val="19"/>
        </w:numPr>
      </w:pPr>
      <w:r w:rsidRPr="00B3757F">
        <w:rPr>
          <w:b/>
          <w:bCs/>
        </w:rPr>
        <w:t>Grundsatz</w:t>
      </w:r>
      <w:r w:rsidRPr="00B3757F">
        <w:t xml:space="preserve"> </w:t>
      </w:r>
    </w:p>
    <w:p w14:paraId="65C89382" w14:textId="03A0BE2E" w:rsidR="00B3757F" w:rsidRPr="00B3757F" w:rsidRDefault="00B3757F" w:rsidP="00B3757F">
      <w:pPr>
        <w:pStyle w:val="Listenabsatz"/>
      </w:pPr>
      <w:r w:rsidRPr="00B3757F">
        <w:t xml:space="preserve">Die Kooperationspartner stimmen darin überein, dass ein Austausch personenbezogener Daten von Kindern nur erfolgt, soweit er für die Erfüllung der jeweiligen gesetzlichen Aufgaben der Schule (§ 65 </w:t>
      </w:r>
      <w:proofErr w:type="spellStart"/>
      <w:r w:rsidRPr="00B3757F">
        <w:t>BbgSchulG</w:t>
      </w:r>
      <w:proofErr w:type="spellEnd"/>
      <w:r w:rsidRPr="00B3757F">
        <w:t xml:space="preserve">) und der Einrichtungen der Jugendhilfe (§§ 22, 24 SGB VIII) erforderlich ist. Rechtsgrundlage ist Art. 6 Abs. 1 </w:t>
      </w:r>
      <w:proofErr w:type="spellStart"/>
      <w:r w:rsidRPr="00B3757F">
        <w:t>lit</w:t>
      </w:r>
      <w:proofErr w:type="spellEnd"/>
      <w:r w:rsidRPr="00B3757F">
        <w:t xml:space="preserve">. e DSGVO i. V. m. den genannten Vorschriften. Soweit besondere Kategorien personenbezogener Daten betroffen sind, erfolgt die Verarbeitung auf Grundlage von Art. 9 Abs. 2 </w:t>
      </w:r>
      <w:proofErr w:type="spellStart"/>
      <w:r w:rsidRPr="00B3757F">
        <w:t>lit</w:t>
      </w:r>
      <w:proofErr w:type="spellEnd"/>
      <w:r w:rsidRPr="00B3757F">
        <w:t xml:space="preserve">. g DSGVO i. V. m. § 22 Abs. 1 Nr. 1 </w:t>
      </w:r>
      <w:proofErr w:type="spellStart"/>
      <w:r w:rsidRPr="00B3757F">
        <w:t>lit</w:t>
      </w:r>
      <w:proofErr w:type="spellEnd"/>
      <w:r w:rsidRPr="00B3757F">
        <w:t xml:space="preserve">. </w:t>
      </w:r>
      <w:r w:rsidRPr="00E04AEE">
        <w:t xml:space="preserve">c BDSG. </w:t>
      </w:r>
      <w:r w:rsidR="00BB32F0" w:rsidRPr="00E04AEE">
        <w:t xml:space="preserve">(siehe </w:t>
      </w:r>
      <w:proofErr w:type="spellStart"/>
      <w:r w:rsidR="00BB32F0" w:rsidRPr="00E04AEE">
        <w:t>Schweigepflichtsentbindung</w:t>
      </w:r>
      <w:proofErr w:type="spellEnd"/>
      <w:r w:rsidR="00BB32F0" w:rsidRPr="00E04AEE">
        <w:t>)</w:t>
      </w:r>
    </w:p>
    <w:p w14:paraId="1E7BC188" w14:textId="77777777" w:rsidR="00B3757F" w:rsidRPr="00B3757F" w:rsidRDefault="00B3757F" w:rsidP="00B3757F">
      <w:pPr>
        <w:pStyle w:val="Listenabsatz"/>
      </w:pPr>
    </w:p>
    <w:p w14:paraId="64B70F3F" w14:textId="211F4C20" w:rsidR="00B3757F" w:rsidRPr="00B3757F" w:rsidRDefault="00B3757F" w:rsidP="00B3757F">
      <w:pPr>
        <w:pStyle w:val="Listenabsatz"/>
        <w:numPr>
          <w:ilvl w:val="0"/>
          <w:numId w:val="19"/>
        </w:numPr>
      </w:pPr>
      <w:r w:rsidRPr="00B3757F">
        <w:rPr>
          <w:b/>
          <w:bCs/>
        </w:rPr>
        <w:t>Abstrakte Plausibilitätsprüfung</w:t>
      </w:r>
      <w:r w:rsidRPr="00B3757F">
        <w:t xml:space="preserve"> </w:t>
      </w:r>
    </w:p>
    <w:p w14:paraId="6F8588C4" w14:textId="0BF2E2A6" w:rsidR="00B3757F" w:rsidRPr="00B3757F" w:rsidRDefault="00B3757F" w:rsidP="00B3757F">
      <w:pPr>
        <w:pStyle w:val="Listenabsatz"/>
      </w:pPr>
      <w:r w:rsidRPr="00B3757F">
        <w:t xml:space="preserve">Die Kooperationspartner stellen gemeinsam fest, dass die nachfolgend aufgeführten Datenkategorien typischerweise zur Wahrnehmung der Aufgaben von Schule und </w:t>
      </w:r>
      <w:r w:rsidR="006B077E">
        <w:t>Kindertagesstätte</w:t>
      </w:r>
      <w:r w:rsidRPr="00B3757F">
        <w:t xml:space="preserve"> erforderlich sind und daher zwischen den Kooperationspartnern übermittelt werden dürfen: </w:t>
      </w:r>
    </w:p>
    <w:p w14:paraId="5D2BDCF2" w14:textId="77777777" w:rsidR="00B3757F" w:rsidRPr="00B3757F" w:rsidRDefault="00B3757F" w:rsidP="00B3757F">
      <w:pPr>
        <w:pStyle w:val="Listenabsatz"/>
      </w:pPr>
    </w:p>
    <w:p w14:paraId="340006A3" w14:textId="7F2C2BDF" w:rsidR="00B3757F" w:rsidRPr="00B3757F" w:rsidRDefault="00B3757F" w:rsidP="000370A9">
      <w:pPr>
        <w:pStyle w:val="Listenabsatz"/>
      </w:pPr>
      <w:r w:rsidRPr="00B3757F">
        <w:t xml:space="preserve">2.1. Stammdaten der Kinder (Name, Geburtsdatum, Klasse/Gruppe, Kontaktdaten der Sorgeberechtigten) </w:t>
      </w:r>
    </w:p>
    <w:p w14:paraId="52DE4886" w14:textId="22CC2075" w:rsidR="00B3757F" w:rsidRPr="00B3757F" w:rsidRDefault="00B3757F" w:rsidP="000370A9">
      <w:pPr>
        <w:pStyle w:val="Listenabsatz"/>
      </w:pPr>
      <w:r w:rsidRPr="00B3757F">
        <w:t xml:space="preserve">2.2. Angaben zum Betreuungsumfang und zur Teilnahme an Angeboten, </w:t>
      </w:r>
    </w:p>
    <w:p w14:paraId="3ED75795" w14:textId="5C9C093D" w:rsidR="00B3757F" w:rsidRPr="00B3757F" w:rsidRDefault="00B3757F" w:rsidP="000370A9">
      <w:pPr>
        <w:pStyle w:val="Listenabsatz"/>
      </w:pPr>
      <w:r w:rsidRPr="00B3757F">
        <w:t xml:space="preserve">2.3. Informationen zu Lern- und Entwicklungsstand, sozialem Verhalten und Förderbedarfen </w:t>
      </w:r>
    </w:p>
    <w:p w14:paraId="677D6BBA" w14:textId="691B537B" w:rsidR="00B3757F" w:rsidRPr="00B3757F" w:rsidRDefault="00B3757F" w:rsidP="000370A9">
      <w:pPr>
        <w:pStyle w:val="Listenabsatz"/>
      </w:pPr>
      <w:r w:rsidRPr="00B3757F">
        <w:t xml:space="preserve">2.4. Hinweise auf besondere Unterstützungsbedarfe (z. B. im Bereich Sprache, Verhalten, Inklusion) </w:t>
      </w:r>
    </w:p>
    <w:p w14:paraId="33E119CA" w14:textId="585E8C38" w:rsidR="00B3757F" w:rsidRPr="00B3757F" w:rsidRDefault="00B3757F" w:rsidP="000370A9">
      <w:pPr>
        <w:pStyle w:val="Listenabsatz"/>
      </w:pPr>
      <w:r w:rsidRPr="00B3757F">
        <w:t xml:space="preserve">2.5. Angaben zu Teilnahmen an schulischen und außerunterrichtlichen Projekten </w:t>
      </w:r>
    </w:p>
    <w:p w14:paraId="4FDDBCE8" w14:textId="519A9F60" w:rsidR="00B3757F" w:rsidRDefault="00B3757F" w:rsidP="00B3757F">
      <w:pPr>
        <w:pStyle w:val="Listenabsatz"/>
      </w:pPr>
      <w:r w:rsidRPr="00B3757F">
        <w:t>2.6. in begründeten Einzelfällen: gesundheits- oder kinderschutzrelevante Informationen, soweit sie für die jeweilige Aufgabenerfüllung zwingend erforderlich sind.</w:t>
      </w:r>
    </w:p>
    <w:p w14:paraId="276939C2" w14:textId="77777777" w:rsidR="006B077E" w:rsidRPr="00B3757F" w:rsidRDefault="006B077E" w:rsidP="00B3757F">
      <w:pPr>
        <w:pStyle w:val="Listenabsatz"/>
      </w:pPr>
    </w:p>
    <w:p w14:paraId="40F57C2A" w14:textId="2E993DF5" w:rsidR="00B3757F" w:rsidRPr="00B3757F" w:rsidRDefault="00B3757F" w:rsidP="00B3757F">
      <w:pPr>
        <w:rPr>
          <w:b/>
          <w:bCs/>
        </w:rPr>
      </w:pPr>
      <w:r w:rsidRPr="00B3757F">
        <w:rPr>
          <w:b/>
          <w:bCs/>
        </w:rPr>
        <w:t xml:space="preserve"> 3. Beschränkung und Transparenz  </w:t>
      </w:r>
    </w:p>
    <w:p w14:paraId="29CDC522" w14:textId="3E3627D2" w:rsidR="000370A9" w:rsidRPr="0035106E" w:rsidRDefault="00B3757F" w:rsidP="00B3757F">
      <w:r w:rsidRPr="00B3757F">
        <w:t>Die Übermittlung erfolgt ausschließlich zweckgebunden für die gemeinsame Bildungs</w:t>
      </w:r>
      <w:r w:rsidR="006B077E">
        <w:t>- und</w:t>
      </w:r>
      <w:r w:rsidRPr="00B3757F">
        <w:t xml:space="preserve"> Betreuungsarbeit sowie zur Wahrnehmung des Schutzauftrags nach § 8a SGB VIII. Eine weitergehende Nutzung der Daten ist ausgeschlossen. </w:t>
      </w:r>
    </w:p>
    <w:p w14:paraId="79C416E0" w14:textId="77777777" w:rsidR="0035106E" w:rsidRDefault="0035106E" w:rsidP="00B3757F">
      <w:pPr>
        <w:rPr>
          <w:b/>
          <w:bCs/>
        </w:rPr>
      </w:pPr>
    </w:p>
    <w:p w14:paraId="2AC1B561" w14:textId="77777777" w:rsidR="0035106E" w:rsidRDefault="0035106E" w:rsidP="00B3757F">
      <w:pPr>
        <w:rPr>
          <w:b/>
          <w:bCs/>
        </w:rPr>
      </w:pPr>
    </w:p>
    <w:p w14:paraId="201D169A" w14:textId="77777777" w:rsidR="0035106E" w:rsidRDefault="0035106E" w:rsidP="00B3757F">
      <w:pPr>
        <w:rPr>
          <w:b/>
          <w:bCs/>
        </w:rPr>
      </w:pPr>
    </w:p>
    <w:p w14:paraId="6F807EA0" w14:textId="2F86C4C0" w:rsidR="00100B26" w:rsidRDefault="00100B26" w:rsidP="00100B26">
      <w:pPr>
        <w:ind w:left="7788" w:firstLine="708"/>
        <w:rPr>
          <w:b/>
          <w:bCs/>
        </w:rPr>
      </w:pPr>
      <w:r>
        <w:rPr>
          <w:b/>
          <w:bCs/>
        </w:rPr>
        <w:lastRenderedPageBreak/>
        <w:t>2</w:t>
      </w:r>
    </w:p>
    <w:p w14:paraId="0FA10AE8" w14:textId="0EFF3427" w:rsidR="00B3757F" w:rsidRPr="00B3757F" w:rsidRDefault="00B3757F" w:rsidP="00B3757F">
      <w:pPr>
        <w:rPr>
          <w:b/>
          <w:bCs/>
        </w:rPr>
      </w:pPr>
      <w:r w:rsidRPr="00B3757F">
        <w:rPr>
          <w:b/>
          <w:bCs/>
        </w:rPr>
        <w:t xml:space="preserve">4. Verfahrensregeln </w:t>
      </w:r>
    </w:p>
    <w:p w14:paraId="5B4430B3" w14:textId="77777777" w:rsidR="000370A9" w:rsidRDefault="00B3757F" w:rsidP="00B3757F">
      <w:r w:rsidRPr="00B3757F">
        <w:t xml:space="preserve">4.1. Die Übermittlung beschränkt sich auf die jeweils erforderlichen, vorgenannten Datenkategorien und erfolgt grundsätzlich über zu benennende Ansprechpersonen. Damit wird die nach § 8 </w:t>
      </w:r>
      <w:proofErr w:type="spellStart"/>
      <w:r w:rsidRPr="00B3757F">
        <w:t>BbgDSG</w:t>
      </w:r>
      <w:proofErr w:type="spellEnd"/>
      <w:r w:rsidRPr="00B3757F">
        <w:t xml:space="preserve"> vorgesehene Plausibilitätsprüfung durch diese Vereinbarung abstrakt vorweggenommen. Nur wenn sich im Einzelfall konkrete Zweifel an der Rechtmäßigkeit ergeben, etwa bei widersprüchlichen oder ungewöhnlichen Anforderungen, ist eine ergänzende Prüfung durch die übermittelnde Stelle erforderlich. </w:t>
      </w:r>
    </w:p>
    <w:p w14:paraId="7B5519FD" w14:textId="0849F42D" w:rsidR="000370A9" w:rsidRDefault="00B3757F" w:rsidP="00B3757F">
      <w:r w:rsidRPr="00B3757F">
        <w:t xml:space="preserve">4.2. Die Kooperationspartner verpflichten sich, Übermittlungen personenbezogener Daten zwischen Schule und </w:t>
      </w:r>
      <w:r w:rsidR="006B077E">
        <w:t>Kindertagesstätte</w:t>
      </w:r>
      <w:r w:rsidRPr="00B3757F">
        <w:t xml:space="preserve"> gemäß § 65 Abs. 6 S. 5 </w:t>
      </w:r>
      <w:proofErr w:type="spellStart"/>
      <w:r w:rsidRPr="00B3757F">
        <w:t>BbgSchulG</w:t>
      </w:r>
      <w:proofErr w:type="spellEnd"/>
      <w:r w:rsidRPr="00B3757F">
        <w:t xml:space="preserve"> i. V. m. § 7 DSV aktenkundig zu machen. </w:t>
      </w:r>
    </w:p>
    <w:p w14:paraId="4B06A2C0" w14:textId="4F3D3CDF" w:rsidR="00B3757F" w:rsidRPr="00B3757F" w:rsidRDefault="00B3757F" w:rsidP="00B3757F">
      <w:r w:rsidRPr="00B3757F">
        <w:t>4.3. Zur Erfüllung dieser Pflicht nutzen die Kooperationspartner die in ihren Einrichtungen jeweils üblichen Dokumentationssysteme. Erfolgt die Übermittlung auf Grund eines Ersuchens des Empfängers, so hat dieser in geeigneter Form die ihn berechtigende Rechtsgrundlage anzugeben</w:t>
      </w:r>
    </w:p>
    <w:p w14:paraId="530A4342" w14:textId="77777777" w:rsidR="00B3757F" w:rsidRPr="00B3757F" w:rsidRDefault="00B3757F"/>
    <w:sectPr w:rsidR="00B3757F" w:rsidRPr="00B3757F">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9C22E8" w14:textId="77777777" w:rsidR="00F46017" w:rsidRDefault="00F46017" w:rsidP="00D32ABE">
      <w:pPr>
        <w:spacing w:after="0" w:line="240" w:lineRule="auto"/>
      </w:pPr>
      <w:r>
        <w:separator/>
      </w:r>
    </w:p>
  </w:endnote>
  <w:endnote w:type="continuationSeparator" w:id="0">
    <w:p w14:paraId="6B1938C7" w14:textId="77777777" w:rsidR="00F46017" w:rsidRDefault="00F46017" w:rsidP="00D32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AFF708" w14:textId="4ACEA57F" w:rsidR="0064438F" w:rsidRDefault="00F46017">
    <w:pPr>
      <w:pStyle w:val="Fuzeile"/>
    </w:pPr>
    <w:r>
      <w:rPr>
        <w:noProof/>
      </w:rPr>
      <w:object w:dxaOrig="1440" w:dyaOrig="1440" w14:anchorId="62B588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53.95pt;margin-top:774pt;width:559.5pt;height:61.25pt;z-index:251658240;visibility:visible;mso-wrap-edited:f;mso-position-vertical-relative:page">
          <v:imagedata r:id="rId1" o:title="" cropbottom="5545f"/>
          <o:lock v:ext="edit" aspectratio="f"/>
          <w10:wrap anchory="page"/>
        </v:shape>
        <o:OLEObject Type="Embed" ProgID="Word.Picture.8" ShapeID="_x0000_s2049" DrawAspect="Content" ObjectID="_1841546951" r:id="rId2"/>
      </w:obje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2E736F" w14:textId="77777777" w:rsidR="00F46017" w:rsidRDefault="00F46017" w:rsidP="00D32ABE">
      <w:pPr>
        <w:spacing w:after="0" w:line="240" w:lineRule="auto"/>
      </w:pPr>
      <w:r>
        <w:separator/>
      </w:r>
    </w:p>
  </w:footnote>
  <w:footnote w:type="continuationSeparator" w:id="0">
    <w:p w14:paraId="75637B0E" w14:textId="77777777" w:rsidR="00F46017" w:rsidRDefault="00F46017" w:rsidP="00D32A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rect id="_x0000_i1037" style="width:0;height:1.5pt" o:hralign="center" o:bullet="t" o:hrstd="t" o:hr="t" fillcolor="#a0a0a0" stroked="f"/>
    </w:pict>
  </w:numPicBullet>
  <w:numPicBullet w:numPicBulletId="1">
    <w:pict>
      <v:rect id="_x0000_i1038" style="width:0;height:1.5pt" o:hralign="center" o:bullet="t" o:hrstd="t" o:hr="t" fillcolor="#a0a0a0" stroked="f"/>
    </w:pict>
  </w:numPicBullet>
  <w:numPicBullet w:numPicBulletId="2">
    <w:pict>
      <v:rect id="_x0000_i1039" style="width:0;height:1.5pt" o:hralign="center" o:bullet="t" o:hrstd="t" o:hr="t" fillcolor="#a0a0a0" stroked="f"/>
    </w:pict>
  </w:numPicBullet>
  <w:numPicBullet w:numPicBulletId="3">
    <w:pict>
      <v:rect id="_x0000_i1040" style="width:0;height:1.5pt" o:hralign="center" o:bullet="t" o:hrstd="t" o:hr="t" fillcolor="#a0a0a0" stroked="f"/>
    </w:pict>
  </w:numPicBullet>
  <w:numPicBullet w:numPicBulletId="4">
    <w:pict>
      <v:rect id="_x0000_i1041" style="width:0;height:1.5pt" o:hralign="center" o:bullet="t" o:hrstd="t" o:hr="t" fillcolor="#a0a0a0" stroked="f"/>
    </w:pict>
  </w:numPicBullet>
  <w:numPicBullet w:numPicBulletId="5">
    <w:pict>
      <v:rect id="_x0000_i1042" style="width:0;height:1.5pt" o:hralign="center" o:bullet="t" o:hrstd="t" o:hr="t" fillcolor="#a0a0a0" stroked="f"/>
    </w:pict>
  </w:numPicBullet>
  <w:numPicBullet w:numPicBulletId="6">
    <w:pict>
      <v:rect id="_x0000_i1043" style="width:0;height:1.5pt" o:hralign="center" o:bullet="t" o:hrstd="t" o:hr="t" fillcolor="#a0a0a0" stroked="f"/>
    </w:pict>
  </w:numPicBullet>
  <w:numPicBullet w:numPicBulletId="7">
    <w:pict>
      <v:rect id="_x0000_i1044" style="width:0;height:1.5pt" o:hralign="center" o:bullet="t" o:hrstd="t" o:hr="t" fillcolor="#a0a0a0" stroked="f"/>
    </w:pict>
  </w:numPicBullet>
  <w:numPicBullet w:numPicBulletId="8">
    <w:pict>
      <v:rect id="_x0000_i1045" style="width:0;height:1.5pt" o:hralign="center" o:bullet="t" o:hrstd="t" o:hr="t" fillcolor="#a0a0a0" stroked="f"/>
    </w:pict>
  </w:numPicBullet>
  <w:numPicBullet w:numPicBulletId="9">
    <w:pict>
      <v:rect id="_x0000_i1046" style="width:0;height:1.5pt" o:hralign="center" o:bullet="t" o:hrstd="t" o:hr="t" fillcolor="#a0a0a0" stroked="f"/>
    </w:pict>
  </w:numPicBullet>
  <w:numPicBullet w:numPicBulletId="10">
    <w:pict>
      <v:rect id="_x0000_i1047" style="width:0;height:1.5pt" o:hralign="center" o:bullet="t" o:hrstd="t" o:hr="t" fillcolor="#a0a0a0" stroked="f"/>
    </w:pict>
  </w:numPicBullet>
  <w:abstractNum w:abstractNumId="0">
    <w:nsid w:val="07725875"/>
    <w:multiLevelType w:val="hybridMultilevel"/>
    <w:tmpl w:val="848EADC8"/>
    <w:lvl w:ilvl="0" w:tplc="04070001">
      <w:start w:val="1"/>
      <w:numFmt w:val="bullet"/>
      <w:lvlText w:val=""/>
      <w:lvlJc w:val="left"/>
      <w:pPr>
        <w:ind w:left="1575" w:hanging="360"/>
      </w:pPr>
      <w:rPr>
        <w:rFonts w:ascii="Symbol" w:hAnsi="Symbol" w:hint="default"/>
      </w:rPr>
    </w:lvl>
    <w:lvl w:ilvl="1" w:tplc="04070003" w:tentative="1">
      <w:start w:val="1"/>
      <w:numFmt w:val="bullet"/>
      <w:lvlText w:val="o"/>
      <w:lvlJc w:val="left"/>
      <w:pPr>
        <w:ind w:left="2295" w:hanging="360"/>
      </w:pPr>
      <w:rPr>
        <w:rFonts w:ascii="Courier New" w:hAnsi="Courier New" w:cs="Courier New" w:hint="default"/>
      </w:rPr>
    </w:lvl>
    <w:lvl w:ilvl="2" w:tplc="04070005" w:tentative="1">
      <w:start w:val="1"/>
      <w:numFmt w:val="bullet"/>
      <w:lvlText w:val=""/>
      <w:lvlJc w:val="left"/>
      <w:pPr>
        <w:ind w:left="3015" w:hanging="360"/>
      </w:pPr>
      <w:rPr>
        <w:rFonts w:ascii="Wingdings" w:hAnsi="Wingdings" w:hint="default"/>
      </w:rPr>
    </w:lvl>
    <w:lvl w:ilvl="3" w:tplc="04070001" w:tentative="1">
      <w:start w:val="1"/>
      <w:numFmt w:val="bullet"/>
      <w:lvlText w:val=""/>
      <w:lvlJc w:val="left"/>
      <w:pPr>
        <w:ind w:left="3735" w:hanging="360"/>
      </w:pPr>
      <w:rPr>
        <w:rFonts w:ascii="Symbol" w:hAnsi="Symbol" w:hint="default"/>
      </w:rPr>
    </w:lvl>
    <w:lvl w:ilvl="4" w:tplc="04070003" w:tentative="1">
      <w:start w:val="1"/>
      <w:numFmt w:val="bullet"/>
      <w:lvlText w:val="o"/>
      <w:lvlJc w:val="left"/>
      <w:pPr>
        <w:ind w:left="4455" w:hanging="360"/>
      </w:pPr>
      <w:rPr>
        <w:rFonts w:ascii="Courier New" w:hAnsi="Courier New" w:cs="Courier New" w:hint="default"/>
      </w:rPr>
    </w:lvl>
    <w:lvl w:ilvl="5" w:tplc="04070005" w:tentative="1">
      <w:start w:val="1"/>
      <w:numFmt w:val="bullet"/>
      <w:lvlText w:val=""/>
      <w:lvlJc w:val="left"/>
      <w:pPr>
        <w:ind w:left="5175" w:hanging="360"/>
      </w:pPr>
      <w:rPr>
        <w:rFonts w:ascii="Wingdings" w:hAnsi="Wingdings" w:hint="default"/>
      </w:rPr>
    </w:lvl>
    <w:lvl w:ilvl="6" w:tplc="04070001" w:tentative="1">
      <w:start w:val="1"/>
      <w:numFmt w:val="bullet"/>
      <w:lvlText w:val=""/>
      <w:lvlJc w:val="left"/>
      <w:pPr>
        <w:ind w:left="5895" w:hanging="360"/>
      </w:pPr>
      <w:rPr>
        <w:rFonts w:ascii="Symbol" w:hAnsi="Symbol" w:hint="default"/>
      </w:rPr>
    </w:lvl>
    <w:lvl w:ilvl="7" w:tplc="04070003" w:tentative="1">
      <w:start w:val="1"/>
      <w:numFmt w:val="bullet"/>
      <w:lvlText w:val="o"/>
      <w:lvlJc w:val="left"/>
      <w:pPr>
        <w:ind w:left="6615" w:hanging="360"/>
      </w:pPr>
      <w:rPr>
        <w:rFonts w:ascii="Courier New" w:hAnsi="Courier New" w:cs="Courier New" w:hint="default"/>
      </w:rPr>
    </w:lvl>
    <w:lvl w:ilvl="8" w:tplc="04070005" w:tentative="1">
      <w:start w:val="1"/>
      <w:numFmt w:val="bullet"/>
      <w:lvlText w:val=""/>
      <w:lvlJc w:val="left"/>
      <w:pPr>
        <w:ind w:left="7335" w:hanging="360"/>
      </w:pPr>
      <w:rPr>
        <w:rFonts w:ascii="Wingdings" w:hAnsi="Wingdings" w:hint="default"/>
      </w:rPr>
    </w:lvl>
  </w:abstractNum>
  <w:abstractNum w:abstractNumId="1">
    <w:nsid w:val="091E6AFD"/>
    <w:multiLevelType w:val="hybridMultilevel"/>
    <w:tmpl w:val="75C4508C"/>
    <w:lvl w:ilvl="0" w:tplc="04070001">
      <w:start w:val="1"/>
      <w:numFmt w:val="bullet"/>
      <w:lvlText w:val=""/>
      <w:lvlJc w:val="left"/>
      <w:pPr>
        <w:ind w:left="1770" w:hanging="360"/>
      </w:pPr>
      <w:rPr>
        <w:rFonts w:ascii="Symbol" w:hAnsi="Symbol" w:hint="default"/>
      </w:rPr>
    </w:lvl>
    <w:lvl w:ilvl="1" w:tplc="04070003" w:tentative="1">
      <w:start w:val="1"/>
      <w:numFmt w:val="bullet"/>
      <w:lvlText w:val="o"/>
      <w:lvlJc w:val="left"/>
      <w:pPr>
        <w:ind w:left="2490" w:hanging="360"/>
      </w:pPr>
      <w:rPr>
        <w:rFonts w:ascii="Courier New" w:hAnsi="Courier New" w:cs="Courier New" w:hint="default"/>
      </w:rPr>
    </w:lvl>
    <w:lvl w:ilvl="2" w:tplc="04070005" w:tentative="1">
      <w:start w:val="1"/>
      <w:numFmt w:val="bullet"/>
      <w:lvlText w:val=""/>
      <w:lvlJc w:val="left"/>
      <w:pPr>
        <w:ind w:left="3210" w:hanging="360"/>
      </w:pPr>
      <w:rPr>
        <w:rFonts w:ascii="Wingdings" w:hAnsi="Wingdings" w:hint="default"/>
      </w:rPr>
    </w:lvl>
    <w:lvl w:ilvl="3" w:tplc="04070001" w:tentative="1">
      <w:start w:val="1"/>
      <w:numFmt w:val="bullet"/>
      <w:lvlText w:val=""/>
      <w:lvlJc w:val="left"/>
      <w:pPr>
        <w:ind w:left="3930" w:hanging="360"/>
      </w:pPr>
      <w:rPr>
        <w:rFonts w:ascii="Symbol" w:hAnsi="Symbol" w:hint="default"/>
      </w:rPr>
    </w:lvl>
    <w:lvl w:ilvl="4" w:tplc="04070003" w:tentative="1">
      <w:start w:val="1"/>
      <w:numFmt w:val="bullet"/>
      <w:lvlText w:val="o"/>
      <w:lvlJc w:val="left"/>
      <w:pPr>
        <w:ind w:left="4650" w:hanging="360"/>
      </w:pPr>
      <w:rPr>
        <w:rFonts w:ascii="Courier New" w:hAnsi="Courier New" w:cs="Courier New" w:hint="default"/>
      </w:rPr>
    </w:lvl>
    <w:lvl w:ilvl="5" w:tplc="04070005" w:tentative="1">
      <w:start w:val="1"/>
      <w:numFmt w:val="bullet"/>
      <w:lvlText w:val=""/>
      <w:lvlJc w:val="left"/>
      <w:pPr>
        <w:ind w:left="5370" w:hanging="360"/>
      </w:pPr>
      <w:rPr>
        <w:rFonts w:ascii="Wingdings" w:hAnsi="Wingdings" w:hint="default"/>
      </w:rPr>
    </w:lvl>
    <w:lvl w:ilvl="6" w:tplc="04070001" w:tentative="1">
      <w:start w:val="1"/>
      <w:numFmt w:val="bullet"/>
      <w:lvlText w:val=""/>
      <w:lvlJc w:val="left"/>
      <w:pPr>
        <w:ind w:left="6090" w:hanging="360"/>
      </w:pPr>
      <w:rPr>
        <w:rFonts w:ascii="Symbol" w:hAnsi="Symbol" w:hint="default"/>
      </w:rPr>
    </w:lvl>
    <w:lvl w:ilvl="7" w:tplc="04070003" w:tentative="1">
      <w:start w:val="1"/>
      <w:numFmt w:val="bullet"/>
      <w:lvlText w:val="o"/>
      <w:lvlJc w:val="left"/>
      <w:pPr>
        <w:ind w:left="6810" w:hanging="360"/>
      </w:pPr>
      <w:rPr>
        <w:rFonts w:ascii="Courier New" w:hAnsi="Courier New" w:cs="Courier New" w:hint="default"/>
      </w:rPr>
    </w:lvl>
    <w:lvl w:ilvl="8" w:tplc="04070005" w:tentative="1">
      <w:start w:val="1"/>
      <w:numFmt w:val="bullet"/>
      <w:lvlText w:val=""/>
      <w:lvlJc w:val="left"/>
      <w:pPr>
        <w:ind w:left="7530" w:hanging="360"/>
      </w:pPr>
      <w:rPr>
        <w:rFonts w:ascii="Wingdings" w:hAnsi="Wingdings" w:hint="default"/>
      </w:rPr>
    </w:lvl>
  </w:abstractNum>
  <w:abstractNum w:abstractNumId="2">
    <w:nsid w:val="0D0F2E5F"/>
    <w:multiLevelType w:val="hybridMultilevel"/>
    <w:tmpl w:val="62C0F61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5C96826"/>
    <w:multiLevelType w:val="hybridMultilevel"/>
    <w:tmpl w:val="0484808A"/>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17147E4B"/>
    <w:multiLevelType w:val="hybridMultilevel"/>
    <w:tmpl w:val="4B3229BC"/>
    <w:lvl w:ilvl="0" w:tplc="B09C02AE">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182506C8"/>
    <w:multiLevelType w:val="hybridMultilevel"/>
    <w:tmpl w:val="BC42C94C"/>
    <w:lvl w:ilvl="0" w:tplc="EE68A5F4">
      <w:start w:val="1"/>
      <w:numFmt w:val="bullet"/>
      <w:lvlText w:val=""/>
      <w:lvlPicBulletId w:val="0"/>
      <w:lvlJc w:val="left"/>
      <w:pPr>
        <w:tabs>
          <w:tab w:val="num" w:pos="720"/>
        </w:tabs>
        <w:ind w:left="720" w:hanging="360"/>
      </w:pPr>
      <w:rPr>
        <w:rFonts w:ascii="Symbol" w:hAnsi="Symbol" w:hint="default"/>
      </w:rPr>
    </w:lvl>
    <w:lvl w:ilvl="1" w:tplc="165E7724" w:tentative="1">
      <w:start w:val="1"/>
      <w:numFmt w:val="bullet"/>
      <w:lvlText w:val=""/>
      <w:lvlJc w:val="left"/>
      <w:pPr>
        <w:tabs>
          <w:tab w:val="num" w:pos="1440"/>
        </w:tabs>
        <w:ind w:left="1440" w:hanging="360"/>
      </w:pPr>
      <w:rPr>
        <w:rFonts w:ascii="Symbol" w:hAnsi="Symbol" w:hint="default"/>
      </w:rPr>
    </w:lvl>
    <w:lvl w:ilvl="2" w:tplc="1736DEDC" w:tentative="1">
      <w:start w:val="1"/>
      <w:numFmt w:val="bullet"/>
      <w:lvlText w:val=""/>
      <w:lvlJc w:val="left"/>
      <w:pPr>
        <w:tabs>
          <w:tab w:val="num" w:pos="2160"/>
        </w:tabs>
        <w:ind w:left="2160" w:hanging="360"/>
      </w:pPr>
      <w:rPr>
        <w:rFonts w:ascii="Symbol" w:hAnsi="Symbol" w:hint="default"/>
      </w:rPr>
    </w:lvl>
    <w:lvl w:ilvl="3" w:tplc="4404C288" w:tentative="1">
      <w:start w:val="1"/>
      <w:numFmt w:val="bullet"/>
      <w:lvlText w:val=""/>
      <w:lvlJc w:val="left"/>
      <w:pPr>
        <w:tabs>
          <w:tab w:val="num" w:pos="2880"/>
        </w:tabs>
        <w:ind w:left="2880" w:hanging="360"/>
      </w:pPr>
      <w:rPr>
        <w:rFonts w:ascii="Symbol" w:hAnsi="Symbol" w:hint="default"/>
      </w:rPr>
    </w:lvl>
    <w:lvl w:ilvl="4" w:tplc="6254B6E4" w:tentative="1">
      <w:start w:val="1"/>
      <w:numFmt w:val="bullet"/>
      <w:lvlText w:val=""/>
      <w:lvlJc w:val="left"/>
      <w:pPr>
        <w:tabs>
          <w:tab w:val="num" w:pos="3600"/>
        </w:tabs>
        <w:ind w:left="3600" w:hanging="360"/>
      </w:pPr>
      <w:rPr>
        <w:rFonts w:ascii="Symbol" w:hAnsi="Symbol" w:hint="default"/>
      </w:rPr>
    </w:lvl>
    <w:lvl w:ilvl="5" w:tplc="F2CC3122" w:tentative="1">
      <w:start w:val="1"/>
      <w:numFmt w:val="bullet"/>
      <w:lvlText w:val=""/>
      <w:lvlJc w:val="left"/>
      <w:pPr>
        <w:tabs>
          <w:tab w:val="num" w:pos="4320"/>
        </w:tabs>
        <w:ind w:left="4320" w:hanging="360"/>
      </w:pPr>
      <w:rPr>
        <w:rFonts w:ascii="Symbol" w:hAnsi="Symbol" w:hint="default"/>
      </w:rPr>
    </w:lvl>
    <w:lvl w:ilvl="6" w:tplc="39D868FC" w:tentative="1">
      <w:start w:val="1"/>
      <w:numFmt w:val="bullet"/>
      <w:lvlText w:val=""/>
      <w:lvlJc w:val="left"/>
      <w:pPr>
        <w:tabs>
          <w:tab w:val="num" w:pos="5040"/>
        </w:tabs>
        <w:ind w:left="5040" w:hanging="360"/>
      </w:pPr>
      <w:rPr>
        <w:rFonts w:ascii="Symbol" w:hAnsi="Symbol" w:hint="default"/>
      </w:rPr>
    </w:lvl>
    <w:lvl w:ilvl="7" w:tplc="242E4560" w:tentative="1">
      <w:start w:val="1"/>
      <w:numFmt w:val="bullet"/>
      <w:lvlText w:val=""/>
      <w:lvlJc w:val="left"/>
      <w:pPr>
        <w:tabs>
          <w:tab w:val="num" w:pos="5760"/>
        </w:tabs>
        <w:ind w:left="5760" w:hanging="360"/>
      </w:pPr>
      <w:rPr>
        <w:rFonts w:ascii="Symbol" w:hAnsi="Symbol" w:hint="default"/>
      </w:rPr>
    </w:lvl>
    <w:lvl w:ilvl="8" w:tplc="FE887020" w:tentative="1">
      <w:start w:val="1"/>
      <w:numFmt w:val="bullet"/>
      <w:lvlText w:val=""/>
      <w:lvlJc w:val="left"/>
      <w:pPr>
        <w:tabs>
          <w:tab w:val="num" w:pos="6480"/>
        </w:tabs>
        <w:ind w:left="6480" w:hanging="360"/>
      </w:pPr>
      <w:rPr>
        <w:rFonts w:ascii="Symbol" w:hAnsi="Symbol" w:hint="default"/>
      </w:rPr>
    </w:lvl>
  </w:abstractNum>
  <w:abstractNum w:abstractNumId="6">
    <w:nsid w:val="21201067"/>
    <w:multiLevelType w:val="hybridMultilevel"/>
    <w:tmpl w:val="CB0AE57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21B141F9"/>
    <w:multiLevelType w:val="multilevel"/>
    <w:tmpl w:val="71B0E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4563D5F"/>
    <w:multiLevelType w:val="hybridMultilevel"/>
    <w:tmpl w:val="00008178"/>
    <w:lvl w:ilvl="0" w:tplc="173A7AA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26FB25EA"/>
    <w:multiLevelType w:val="hybridMultilevel"/>
    <w:tmpl w:val="6426699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28810933"/>
    <w:multiLevelType w:val="multilevel"/>
    <w:tmpl w:val="22B6F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F9C253B"/>
    <w:multiLevelType w:val="multilevel"/>
    <w:tmpl w:val="F5BE40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0AE524B"/>
    <w:multiLevelType w:val="multilevel"/>
    <w:tmpl w:val="78980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0F865A7"/>
    <w:multiLevelType w:val="hybridMultilevel"/>
    <w:tmpl w:val="91225714"/>
    <w:lvl w:ilvl="0" w:tplc="8ADCB984">
      <w:start w:val="8"/>
      <w:numFmt w:val="decimal"/>
      <w:lvlText w:val="%1."/>
      <w:lvlJc w:val="left"/>
      <w:pPr>
        <w:ind w:left="720" w:hanging="360"/>
      </w:pPr>
      <w:rPr>
        <w:rFonts w:eastAsiaTheme="minorHAnsi" w:cstheme="minorBidi"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376A2642"/>
    <w:multiLevelType w:val="hybridMultilevel"/>
    <w:tmpl w:val="E6F0081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37BF64DA"/>
    <w:multiLevelType w:val="hybridMultilevel"/>
    <w:tmpl w:val="03FC4E5E"/>
    <w:lvl w:ilvl="0" w:tplc="F6E68610">
      <w:start w:val="1"/>
      <w:numFmt w:val="decimal"/>
      <w:lvlText w:val="%1."/>
      <w:lvlJc w:val="left"/>
      <w:pPr>
        <w:ind w:left="720" w:hanging="360"/>
      </w:pPr>
      <w:rPr>
        <w:rFonts w:hint="default"/>
        <w:b w:val="0"/>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3B33540C"/>
    <w:multiLevelType w:val="hybridMultilevel"/>
    <w:tmpl w:val="23F0018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432A56DA"/>
    <w:multiLevelType w:val="hybridMultilevel"/>
    <w:tmpl w:val="4D40F8CE"/>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8">
    <w:nsid w:val="44732612"/>
    <w:multiLevelType w:val="multilevel"/>
    <w:tmpl w:val="67D00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86E7995"/>
    <w:multiLevelType w:val="hybridMultilevel"/>
    <w:tmpl w:val="1A802866"/>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531D5991"/>
    <w:multiLevelType w:val="multilevel"/>
    <w:tmpl w:val="B24A3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86603DE"/>
    <w:multiLevelType w:val="multilevel"/>
    <w:tmpl w:val="10BAF6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A4D054A"/>
    <w:multiLevelType w:val="multilevel"/>
    <w:tmpl w:val="793A1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CA44726"/>
    <w:multiLevelType w:val="hybridMultilevel"/>
    <w:tmpl w:val="92E857D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5D2F2007"/>
    <w:multiLevelType w:val="hybridMultilevel"/>
    <w:tmpl w:val="E79CF5DC"/>
    <w:lvl w:ilvl="0" w:tplc="C3924120">
      <w:start w:val="1"/>
      <w:numFmt w:val="bullet"/>
      <w:lvlText w:val=""/>
      <w:lvlPicBulletId w:val="1"/>
      <w:lvlJc w:val="left"/>
      <w:pPr>
        <w:tabs>
          <w:tab w:val="num" w:pos="720"/>
        </w:tabs>
        <w:ind w:left="720" w:hanging="360"/>
      </w:pPr>
      <w:rPr>
        <w:rFonts w:ascii="Symbol" w:hAnsi="Symbol" w:hint="default"/>
      </w:rPr>
    </w:lvl>
    <w:lvl w:ilvl="1" w:tplc="F8961A9C" w:tentative="1">
      <w:start w:val="1"/>
      <w:numFmt w:val="bullet"/>
      <w:lvlText w:val=""/>
      <w:lvlJc w:val="left"/>
      <w:pPr>
        <w:tabs>
          <w:tab w:val="num" w:pos="1440"/>
        </w:tabs>
        <w:ind w:left="1440" w:hanging="360"/>
      </w:pPr>
      <w:rPr>
        <w:rFonts w:ascii="Symbol" w:hAnsi="Symbol" w:hint="default"/>
      </w:rPr>
    </w:lvl>
    <w:lvl w:ilvl="2" w:tplc="55146E6A" w:tentative="1">
      <w:start w:val="1"/>
      <w:numFmt w:val="bullet"/>
      <w:lvlText w:val=""/>
      <w:lvlJc w:val="left"/>
      <w:pPr>
        <w:tabs>
          <w:tab w:val="num" w:pos="2160"/>
        </w:tabs>
        <w:ind w:left="2160" w:hanging="360"/>
      </w:pPr>
      <w:rPr>
        <w:rFonts w:ascii="Symbol" w:hAnsi="Symbol" w:hint="default"/>
      </w:rPr>
    </w:lvl>
    <w:lvl w:ilvl="3" w:tplc="61EAB5B6" w:tentative="1">
      <w:start w:val="1"/>
      <w:numFmt w:val="bullet"/>
      <w:lvlText w:val=""/>
      <w:lvlJc w:val="left"/>
      <w:pPr>
        <w:tabs>
          <w:tab w:val="num" w:pos="2880"/>
        </w:tabs>
        <w:ind w:left="2880" w:hanging="360"/>
      </w:pPr>
      <w:rPr>
        <w:rFonts w:ascii="Symbol" w:hAnsi="Symbol" w:hint="default"/>
      </w:rPr>
    </w:lvl>
    <w:lvl w:ilvl="4" w:tplc="99F6E664" w:tentative="1">
      <w:start w:val="1"/>
      <w:numFmt w:val="bullet"/>
      <w:lvlText w:val=""/>
      <w:lvlJc w:val="left"/>
      <w:pPr>
        <w:tabs>
          <w:tab w:val="num" w:pos="3600"/>
        </w:tabs>
        <w:ind w:left="3600" w:hanging="360"/>
      </w:pPr>
      <w:rPr>
        <w:rFonts w:ascii="Symbol" w:hAnsi="Symbol" w:hint="default"/>
      </w:rPr>
    </w:lvl>
    <w:lvl w:ilvl="5" w:tplc="41444510" w:tentative="1">
      <w:start w:val="1"/>
      <w:numFmt w:val="bullet"/>
      <w:lvlText w:val=""/>
      <w:lvlJc w:val="left"/>
      <w:pPr>
        <w:tabs>
          <w:tab w:val="num" w:pos="4320"/>
        </w:tabs>
        <w:ind w:left="4320" w:hanging="360"/>
      </w:pPr>
      <w:rPr>
        <w:rFonts w:ascii="Symbol" w:hAnsi="Symbol" w:hint="default"/>
      </w:rPr>
    </w:lvl>
    <w:lvl w:ilvl="6" w:tplc="0D4C627E" w:tentative="1">
      <w:start w:val="1"/>
      <w:numFmt w:val="bullet"/>
      <w:lvlText w:val=""/>
      <w:lvlJc w:val="left"/>
      <w:pPr>
        <w:tabs>
          <w:tab w:val="num" w:pos="5040"/>
        </w:tabs>
        <w:ind w:left="5040" w:hanging="360"/>
      </w:pPr>
      <w:rPr>
        <w:rFonts w:ascii="Symbol" w:hAnsi="Symbol" w:hint="default"/>
      </w:rPr>
    </w:lvl>
    <w:lvl w:ilvl="7" w:tplc="13F62C02" w:tentative="1">
      <w:start w:val="1"/>
      <w:numFmt w:val="bullet"/>
      <w:lvlText w:val=""/>
      <w:lvlJc w:val="left"/>
      <w:pPr>
        <w:tabs>
          <w:tab w:val="num" w:pos="5760"/>
        </w:tabs>
        <w:ind w:left="5760" w:hanging="360"/>
      </w:pPr>
      <w:rPr>
        <w:rFonts w:ascii="Symbol" w:hAnsi="Symbol" w:hint="default"/>
      </w:rPr>
    </w:lvl>
    <w:lvl w:ilvl="8" w:tplc="CBB67C32" w:tentative="1">
      <w:start w:val="1"/>
      <w:numFmt w:val="bullet"/>
      <w:lvlText w:val=""/>
      <w:lvlJc w:val="left"/>
      <w:pPr>
        <w:tabs>
          <w:tab w:val="num" w:pos="6480"/>
        </w:tabs>
        <w:ind w:left="6480" w:hanging="360"/>
      </w:pPr>
      <w:rPr>
        <w:rFonts w:ascii="Symbol" w:hAnsi="Symbol" w:hint="default"/>
      </w:rPr>
    </w:lvl>
  </w:abstractNum>
  <w:abstractNum w:abstractNumId="25">
    <w:nsid w:val="5D7174CC"/>
    <w:multiLevelType w:val="hybridMultilevel"/>
    <w:tmpl w:val="25EAEF1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686824B8"/>
    <w:multiLevelType w:val="multilevel"/>
    <w:tmpl w:val="E252E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AD96180"/>
    <w:multiLevelType w:val="multilevel"/>
    <w:tmpl w:val="667C0C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E1B4C94"/>
    <w:multiLevelType w:val="multilevel"/>
    <w:tmpl w:val="FBACB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ECC45EF"/>
    <w:multiLevelType w:val="multilevel"/>
    <w:tmpl w:val="62DAB0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0663EFE"/>
    <w:multiLevelType w:val="multilevel"/>
    <w:tmpl w:val="893C2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0AA6A30"/>
    <w:multiLevelType w:val="multilevel"/>
    <w:tmpl w:val="16C63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1C60365"/>
    <w:multiLevelType w:val="multilevel"/>
    <w:tmpl w:val="D856E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2863F5B"/>
    <w:multiLevelType w:val="multilevel"/>
    <w:tmpl w:val="82322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A474769"/>
    <w:multiLevelType w:val="hybridMultilevel"/>
    <w:tmpl w:val="B8180BC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nsid w:val="7B165F69"/>
    <w:multiLevelType w:val="multilevel"/>
    <w:tmpl w:val="8668E9FA"/>
    <w:lvl w:ilvl="0">
      <w:start w:val="1"/>
      <w:numFmt w:val="decimal"/>
      <w:lvlText w:val="%1."/>
      <w:lvlJc w:val="left"/>
      <w:pPr>
        <w:tabs>
          <w:tab w:val="num" w:pos="720"/>
        </w:tabs>
        <w:ind w:left="720" w:hanging="360"/>
      </w:pPr>
    </w:lvl>
    <w:lvl w:ilvl="1">
      <w:start w:val="7"/>
      <w:numFmt w:val="bullet"/>
      <w:lvlText w:val="-"/>
      <w:lvlJc w:val="left"/>
      <w:pPr>
        <w:ind w:left="1440" w:hanging="360"/>
      </w:pPr>
      <w:rPr>
        <w:rFonts w:ascii="Aptos" w:eastAsia="Times New Roman" w:hAnsi="Aptos"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26"/>
  </w:num>
  <w:num w:numId="3">
    <w:abstractNumId w:val="7"/>
  </w:num>
  <w:num w:numId="4">
    <w:abstractNumId w:val="33"/>
  </w:num>
  <w:num w:numId="5">
    <w:abstractNumId w:val="27"/>
  </w:num>
  <w:num w:numId="6">
    <w:abstractNumId w:val="35"/>
  </w:num>
  <w:num w:numId="7">
    <w:abstractNumId w:val="11"/>
  </w:num>
  <w:num w:numId="8">
    <w:abstractNumId w:val="28"/>
  </w:num>
  <w:num w:numId="9">
    <w:abstractNumId w:val="10"/>
  </w:num>
  <w:num w:numId="10">
    <w:abstractNumId w:val="12"/>
  </w:num>
  <w:num w:numId="11">
    <w:abstractNumId w:val="30"/>
  </w:num>
  <w:num w:numId="12">
    <w:abstractNumId w:val="20"/>
  </w:num>
  <w:num w:numId="13">
    <w:abstractNumId w:val="5"/>
  </w:num>
  <w:num w:numId="14">
    <w:abstractNumId w:val="31"/>
  </w:num>
  <w:num w:numId="15">
    <w:abstractNumId w:val="32"/>
  </w:num>
  <w:num w:numId="16">
    <w:abstractNumId w:val="18"/>
  </w:num>
  <w:num w:numId="17">
    <w:abstractNumId w:val="34"/>
  </w:num>
  <w:num w:numId="18">
    <w:abstractNumId w:val="4"/>
  </w:num>
  <w:num w:numId="19">
    <w:abstractNumId w:val="8"/>
  </w:num>
  <w:num w:numId="20">
    <w:abstractNumId w:val="13"/>
  </w:num>
  <w:num w:numId="21">
    <w:abstractNumId w:val="24"/>
  </w:num>
  <w:num w:numId="22">
    <w:abstractNumId w:val="17"/>
  </w:num>
  <w:num w:numId="23">
    <w:abstractNumId w:val="21"/>
  </w:num>
  <w:num w:numId="24">
    <w:abstractNumId w:val="19"/>
  </w:num>
  <w:num w:numId="25">
    <w:abstractNumId w:val="0"/>
  </w:num>
  <w:num w:numId="26">
    <w:abstractNumId w:val="1"/>
  </w:num>
  <w:num w:numId="27">
    <w:abstractNumId w:val="29"/>
  </w:num>
  <w:num w:numId="28">
    <w:abstractNumId w:val="15"/>
  </w:num>
  <w:num w:numId="29">
    <w:abstractNumId w:val="16"/>
  </w:num>
  <w:num w:numId="30">
    <w:abstractNumId w:val="9"/>
  </w:num>
  <w:num w:numId="31">
    <w:abstractNumId w:val="23"/>
  </w:num>
  <w:num w:numId="32">
    <w:abstractNumId w:val="25"/>
  </w:num>
  <w:num w:numId="33">
    <w:abstractNumId w:val="6"/>
  </w:num>
  <w:num w:numId="34">
    <w:abstractNumId w:val="2"/>
  </w:num>
  <w:num w:numId="35">
    <w:abstractNumId w:val="14"/>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A22"/>
    <w:rsid w:val="000146F0"/>
    <w:rsid w:val="00015DE5"/>
    <w:rsid w:val="000312A2"/>
    <w:rsid w:val="000370A9"/>
    <w:rsid w:val="00064EC7"/>
    <w:rsid w:val="000849BC"/>
    <w:rsid w:val="00087C48"/>
    <w:rsid w:val="000A2DC5"/>
    <w:rsid w:val="000C26B4"/>
    <w:rsid w:val="00100B26"/>
    <w:rsid w:val="0013257A"/>
    <w:rsid w:val="00190AB6"/>
    <w:rsid w:val="0019144C"/>
    <w:rsid w:val="001A5A05"/>
    <w:rsid w:val="001A711A"/>
    <w:rsid w:val="001B3233"/>
    <w:rsid w:val="001D19FB"/>
    <w:rsid w:val="00215290"/>
    <w:rsid w:val="00230AFB"/>
    <w:rsid w:val="002632C4"/>
    <w:rsid w:val="00264240"/>
    <w:rsid w:val="00277230"/>
    <w:rsid w:val="002932A1"/>
    <w:rsid w:val="002A4A60"/>
    <w:rsid w:val="002B05AE"/>
    <w:rsid w:val="002D73A8"/>
    <w:rsid w:val="002F1C88"/>
    <w:rsid w:val="002F3E57"/>
    <w:rsid w:val="00303873"/>
    <w:rsid w:val="00312C47"/>
    <w:rsid w:val="00316ECE"/>
    <w:rsid w:val="00335E80"/>
    <w:rsid w:val="0035106E"/>
    <w:rsid w:val="003A3C73"/>
    <w:rsid w:val="003B6075"/>
    <w:rsid w:val="003B7163"/>
    <w:rsid w:val="003C31FE"/>
    <w:rsid w:val="003C4AD4"/>
    <w:rsid w:val="003E18C7"/>
    <w:rsid w:val="003E33DB"/>
    <w:rsid w:val="003F3823"/>
    <w:rsid w:val="00432690"/>
    <w:rsid w:val="0046746C"/>
    <w:rsid w:val="00497F99"/>
    <w:rsid w:val="004B21FC"/>
    <w:rsid w:val="004D403C"/>
    <w:rsid w:val="004D524D"/>
    <w:rsid w:val="00526869"/>
    <w:rsid w:val="00562478"/>
    <w:rsid w:val="005659E8"/>
    <w:rsid w:val="00594E2D"/>
    <w:rsid w:val="005A7491"/>
    <w:rsid w:val="005D21E5"/>
    <w:rsid w:val="005F28E2"/>
    <w:rsid w:val="00606D4C"/>
    <w:rsid w:val="00611B04"/>
    <w:rsid w:val="0064438F"/>
    <w:rsid w:val="00646CEB"/>
    <w:rsid w:val="00681DAE"/>
    <w:rsid w:val="006B077E"/>
    <w:rsid w:val="006B6E57"/>
    <w:rsid w:val="006C450B"/>
    <w:rsid w:val="006D4B26"/>
    <w:rsid w:val="006D7163"/>
    <w:rsid w:val="007012A0"/>
    <w:rsid w:val="00707926"/>
    <w:rsid w:val="00710A8D"/>
    <w:rsid w:val="00722C6A"/>
    <w:rsid w:val="00737E42"/>
    <w:rsid w:val="00752C50"/>
    <w:rsid w:val="00757702"/>
    <w:rsid w:val="00762E3C"/>
    <w:rsid w:val="00764127"/>
    <w:rsid w:val="007A24AC"/>
    <w:rsid w:val="007C1187"/>
    <w:rsid w:val="007D3BD2"/>
    <w:rsid w:val="00824ECE"/>
    <w:rsid w:val="00835A2E"/>
    <w:rsid w:val="00841429"/>
    <w:rsid w:val="008458FA"/>
    <w:rsid w:val="008515D7"/>
    <w:rsid w:val="008627AE"/>
    <w:rsid w:val="008845B6"/>
    <w:rsid w:val="008862CB"/>
    <w:rsid w:val="0089540F"/>
    <w:rsid w:val="008A233D"/>
    <w:rsid w:val="008A46AE"/>
    <w:rsid w:val="008C04CB"/>
    <w:rsid w:val="008D6304"/>
    <w:rsid w:val="008E0C22"/>
    <w:rsid w:val="008E74D8"/>
    <w:rsid w:val="008F0D8C"/>
    <w:rsid w:val="00905636"/>
    <w:rsid w:val="009237FC"/>
    <w:rsid w:val="00940A85"/>
    <w:rsid w:val="00942F95"/>
    <w:rsid w:val="009603AD"/>
    <w:rsid w:val="0096077F"/>
    <w:rsid w:val="009A480F"/>
    <w:rsid w:val="009B1FEF"/>
    <w:rsid w:val="009F0F25"/>
    <w:rsid w:val="009F24CB"/>
    <w:rsid w:val="00A07249"/>
    <w:rsid w:val="00A42A22"/>
    <w:rsid w:val="00A51B35"/>
    <w:rsid w:val="00A62964"/>
    <w:rsid w:val="00A90DBF"/>
    <w:rsid w:val="00AA422B"/>
    <w:rsid w:val="00AC2C6C"/>
    <w:rsid w:val="00AF3DD8"/>
    <w:rsid w:val="00B00F6C"/>
    <w:rsid w:val="00B03ACF"/>
    <w:rsid w:val="00B3757F"/>
    <w:rsid w:val="00B50162"/>
    <w:rsid w:val="00B60C97"/>
    <w:rsid w:val="00BB32F0"/>
    <w:rsid w:val="00BD54FE"/>
    <w:rsid w:val="00BF6D22"/>
    <w:rsid w:val="00C345BD"/>
    <w:rsid w:val="00C77475"/>
    <w:rsid w:val="00CB40A6"/>
    <w:rsid w:val="00CD66A5"/>
    <w:rsid w:val="00D03E74"/>
    <w:rsid w:val="00D27FB9"/>
    <w:rsid w:val="00D32ABE"/>
    <w:rsid w:val="00D3655B"/>
    <w:rsid w:val="00D36BBB"/>
    <w:rsid w:val="00D548E0"/>
    <w:rsid w:val="00D600B7"/>
    <w:rsid w:val="00D73049"/>
    <w:rsid w:val="00D7637B"/>
    <w:rsid w:val="00DA32BF"/>
    <w:rsid w:val="00DD46FC"/>
    <w:rsid w:val="00DD4A8F"/>
    <w:rsid w:val="00DD6773"/>
    <w:rsid w:val="00DD6B9C"/>
    <w:rsid w:val="00DE5143"/>
    <w:rsid w:val="00DE6BED"/>
    <w:rsid w:val="00E04AEE"/>
    <w:rsid w:val="00E105E7"/>
    <w:rsid w:val="00E33FA1"/>
    <w:rsid w:val="00E45674"/>
    <w:rsid w:val="00E76CC1"/>
    <w:rsid w:val="00E84D8F"/>
    <w:rsid w:val="00E9563E"/>
    <w:rsid w:val="00EE5901"/>
    <w:rsid w:val="00F06E6C"/>
    <w:rsid w:val="00F46017"/>
    <w:rsid w:val="00F66A2C"/>
    <w:rsid w:val="00F71095"/>
    <w:rsid w:val="00F82B62"/>
    <w:rsid w:val="00FC2262"/>
    <w:rsid w:val="00FC3BF3"/>
    <w:rsid w:val="00FE63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5454501"/>
  <w15:chartTrackingRefBased/>
  <w15:docId w15:val="{229E4EA2-87CE-4C6A-9F4C-E843731CB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A42A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42A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42A2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42A2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42A2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42A2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42A2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42A2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42A2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42A2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42A2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42A2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42A2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42A2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42A2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42A2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42A2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42A22"/>
    <w:rPr>
      <w:rFonts w:eastAsiaTheme="majorEastAsia" w:cstheme="majorBidi"/>
      <w:color w:val="272727" w:themeColor="text1" w:themeTint="D8"/>
    </w:rPr>
  </w:style>
  <w:style w:type="paragraph" w:styleId="Titel">
    <w:name w:val="Title"/>
    <w:basedOn w:val="Standard"/>
    <w:next w:val="Standard"/>
    <w:link w:val="TitelZchn"/>
    <w:uiPriority w:val="10"/>
    <w:qFormat/>
    <w:rsid w:val="00A42A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42A2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42A2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42A2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42A2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42A22"/>
    <w:rPr>
      <w:i/>
      <w:iCs/>
      <w:color w:val="404040" w:themeColor="text1" w:themeTint="BF"/>
    </w:rPr>
  </w:style>
  <w:style w:type="paragraph" w:styleId="Listenabsatz">
    <w:name w:val="List Paragraph"/>
    <w:basedOn w:val="Standard"/>
    <w:uiPriority w:val="34"/>
    <w:qFormat/>
    <w:rsid w:val="00A42A22"/>
    <w:pPr>
      <w:ind w:left="720"/>
      <w:contextualSpacing/>
    </w:pPr>
  </w:style>
  <w:style w:type="character" w:styleId="IntensiveHervorhebung">
    <w:name w:val="Intense Emphasis"/>
    <w:basedOn w:val="Absatz-Standardschriftart"/>
    <w:uiPriority w:val="21"/>
    <w:qFormat/>
    <w:rsid w:val="00A42A22"/>
    <w:rPr>
      <w:i/>
      <w:iCs/>
      <w:color w:val="0F4761" w:themeColor="accent1" w:themeShade="BF"/>
    </w:rPr>
  </w:style>
  <w:style w:type="paragraph" w:styleId="IntensivesZitat">
    <w:name w:val="Intense Quote"/>
    <w:basedOn w:val="Standard"/>
    <w:next w:val="Standard"/>
    <w:link w:val="IntensivesZitatZchn"/>
    <w:uiPriority w:val="30"/>
    <w:qFormat/>
    <w:rsid w:val="00A42A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42A22"/>
    <w:rPr>
      <w:i/>
      <w:iCs/>
      <w:color w:val="0F4761" w:themeColor="accent1" w:themeShade="BF"/>
    </w:rPr>
  </w:style>
  <w:style w:type="character" w:styleId="IntensiverVerweis">
    <w:name w:val="Intense Reference"/>
    <w:basedOn w:val="Absatz-Standardschriftart"/>
    <w:uiPriority w:val="32"/>
    <w:qFormat/>
    <w:rsid w:val="00A42A22"/>
    <w:rPr>
      <w:b/>
      <w:bCs/>
      <w:smallCaps/>
      <w:color w:val="0F4761" w:themeColor="accent1" w:themeShade="BF"/>
      <w:spacing w:val="5"/>
    </w:rPr>
  </w:style>
  <w:style w:type="table" w:styleId="Tabellenraster">
    <w:name w:val="Table Grid"/>
    <w:basedOn w:val="NormaleTabelle"/>
    <w:uiPriority w:val="39"/>
    <w:rsid w:val="003C4A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uiPriority w:val="99"/>
    <w:unhideWhenUsed/>
    <w:rsid w:val="00D32AB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32ABE"/>
  </w:style>
  <w:style w:type="paragraph" w:styleId="Fuzeile">
    <w:name w:val="footer"/>
    <w:basedOn w:val="Standard"/>
    <w:link w:val="FuzeileZchn"/>
    <w:uiPriority w:val="99"/>
    <w:unhideWhenUsed/>
    <w:rsid w:val="00D32AB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32ABE"/>
  </w:style>
  <w:style w:type="paragraph" w:styleId="StandardWeb">
    <w:name w:val="Normal (Web)"/>
    <w:basedOn w:val="Standard"/>
    <w:uiPriority w:val="99"/>
    <w:unhideWhenUsed/>
    <w:rsid w:val="002A4A60"/>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paragraph" w:customStyle="1" w:styleId="pt-1">
    <w:name w:val="pt-1"/>
    <w:basedOn w:val="Standard"/>
    <w:rsid w:val="007A24AC"/>
    <w:pPr>
      <w:spacing w:before="100" w:beforeAutospacing="1" w:after="100" w:afterAutospacing="1" w:line="240" w:lineRule="auto"/>
    </w:pPr>
    <w:rPr>
      <w:rFonts w:ascii="Times New Roman" w:eastAsia="Times New Roman" w:hAnsi="Times New Roman" w:cs="Times New Roman"/>
      <w:kern w:val="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wmf"/></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4.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3946</Words>
  <Characters>24862</Characters>
  <Application>Microsoft Office Word</Application>
  <DocSecurity>0</DocSecurity>
  <Lines>207</Lines>
  <Paragraphs>57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 Christina</dc:creator>
  <cp:keywords/>
  <dc:description/>
  <cp:lastModifiedBy>Mitarbeiter</cp:lastModifiedBy>
  <cp:revision>18</cp:revision>
  <cp:lastPrinted>2026-01-27T09:12:00Z</cp:lastPrinted>
  <dcterms:created xsi:type="dcterms:W3CDTF">2026-05-20T08:53:00Z</dcterms:created>
  <dcterms:modified xsi:type="dcterms:W3CDTF">2026-05-29T06:03:00Z</dcterms:modified>
</cp:coreProperties>
</file>